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FC" w:rsidRDefault="00A070FC" w:rsidP="00A070FC">
      <w:pPr>
        <w:pStyle w:val="a3"/>
        <w:jc w:val="center"/>
      </w:pPr>
    </w:p>
    <w:p w:rsidR="00A070FC" w:rsidRDefault="00A070FC" w:rsidP="00A070FC">
      <w:pPr>
        <w:pStyle w:val="a3"/>
        <w:jc w:val="center"/>
      </w:pPr>
    </w:p>
    <w:p w:rsidR="00A070FC" w:rsidRDefault="00A070FC" w:rsidP="00A070FC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A070FC" w:rsidRDefault="00A070FC" w:rsidP="00A070FC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A070FC" w:rsidRDefault="00A070FC" w:rsidP="00A070FC">
      <w:pPr>
        <w:pStyle w:val="a3"/>
        <w:jc w:val="center"/>
      </w:pPr>
      <w:r>
        <w:t>высшего образования</w:t>
      </w:r>
    </w:p>
    <w:p w:rsidR="00A070FC" w:rsidRDefault="00A070FC" w:rsidP="00A070FC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</w:pPr>
    </w:p>
    <w:p w:rsidR="00683266" w:rsidRDefault="00683266">
      <w:pPr>
        <w:pStyle w:val="a3"/>
        <w:spacing w:before="5"/>
      </w:pPr>
    </w:p>
    <w:p w:rsidR="00683266" w:rsidRDefault="003E571E">
      <w:pPr>
        <w:pStyle w:val="1"/>
        <w:ind w:left="1848" w:right="851"/>
        <w:jc w:val="center"/>
      </w:pPr>
      <w:bookmarkStart w:id="1" w:name="АДАПТИРОВАННАЯ_ОБРАЗОВАТЕЛЬНАЯ_ПРОГРАММА"/>
      <w:bookmarkEnd w:id="1"/>
      <w:r>
        <w:t>АДАПТИРОВАННАЯ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 ВЫСШЕГО ОБРАЗОВАНИЯ</w:t>
      </w:r>
    </w:p>
    <w:p w:rsidR="00683266" w:rsidRDefault="00683266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6"/>
        <w:gridCol w:w="3358"/>
      </w:tblGrid>
      <w:tr w:rsidR="00683266">
        <w:trPr>
          <w:trHeight w:val="274"/>
        </w:trPr>
        <w:tc>
          <w:tcPr>
            <w:tcW w:w="6216" w:type="dxa"/>
          </w:tcPr>
          <w:p w:rsidR="00683266" w:rsidRDefault="003E571E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3358" w:type="dxa"/>
          </w:tcPr>
          <w:p w:rsidR="00683266" w:rsidRDefault="003E571E">
            <w:pPr>
              <w:pStyle w:val="TableParagraph"/>
              <w:spacing w:line="254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Онкология</w:t>
            </w:r>
          </w:p>
        </w:tc>
      </w:tr>
      <w:tr w:rsidR="00683266">
        <w:trPr>
          <w:trHeight w:val="277"/>
        </w:trPr>
        <w:tc>
          <w:tcPr>
            <w:tcW w:w="6216" w:type="dxa"/>
          </w:tcPr>
          <w:p w:rsidR="00683266" w:rsidRDefault="003E571E">
            <w:pPr>
              <w:pStyle w:val="TableParagraph"/>
              <w:spacing w:line="258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358" w:type="dxa"/>
          </w:tcPr>
          <w:p w:rsidR="00683266" w:rsidRDefault="003E571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31.08.57</w:t>
            </w:r>
          </w:p>
        </w:tc>
      </w:tr>
      <w:tr w:rsidR="00683266">
        <w:trPr>
          <w:trHeight w:val="276"/>
        </w:trPr>
        <w:tc>
          <w:tcPr>
            <w:tcW w:w="6216" w:type="dxa"/>
          </w:tcPr>
          <w:p w:rsidR="00683266" w:rsidRDefault="003E571E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358" w:type="dxa"/>
          </w:tcPr>
          <w:p w:rsidR="00683266" w:rsidRDefault="003E571E">
            <w:pPr>
              <w:pStyle w:val="TableParagraph"/>
              <w:spacing w:line="256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онколог</w:t>
            </w:r>
          </w:p>
        </w:tc>
      </w:tr>
      <w:tr w:rsidR="00683266">
        <w:trPr>
          <w:trHeight w:val="276"/>
        </w:trPr>
        <w:tc>
          <w:tcPr>
            <w:tcW w:w="6216" w:type="dxa"/>
          </w:tcPr>
          <w:p w:rsidR="00683266" w:rsidRDefault="003E571E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358" w:type="dxa"/>
          </w:tcPr>
          <w:p w:rsidR="00683266" w:rsidRDefault="003E571E">
            <w:pPr>
              <w:pStyle w:val="TableParagraph"/>
              <w:spacing w:line="25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683266">
        <w:trPr>
          <w:trHeight w:val="273"/>
        </w:trPr>
        <w:tc>
          <w:tcPr>
            <w:tcW w:w="6216" w:type="dxa"/>
          </w:tcPr>
          <w:p w:rsidR="00683266" w:rsidRDefault="003E571E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358" w:type="dxa"/>
          </w:tcPr>
          <w:p w:rsidR="00683266" w:rsidRDefault="003E57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rPr>
          <w:b/>
        </w:rPr>
      </w:pPr>
    </w:p>
    <w:p w:rsidR="00683266" w:rsidRDefault="00683266">
      <w:pPr>
        <w:pStyle w:val="a3"/>
        <w:spacing w:before="272"/>
        <w:rPr>
          <w:b/>
        </w:rPr>
      </w:pPr>
    </w:p>
    <w:p w:rsidR="00683266" w:rsidRDefault="003E571E">
      <w:pPr>
        <w:pStyle w:val="a3"/>
        <w:ind w:left="1001" w:right="5"/>
        <w:jc w:val="center"/>
      </w:pPr>
      <w:r>
        <w:t>г.</w:t>
      </w:r>
      <w:r>
        <w:rPr>
          <w:spacing w:val="-2"/>
        </w:rPr>
        <w:t xml:space="preserve"> </w:t>
      </w:r>
      <w:r>
        <w:t xml:space="preserve">Грозный, </w:t>
      </w:r>
      <w:r w:rsidR="00A070FC">
        <w:rPr>
          <w:spacing w:val="-4"/>
        </w:rPr>
        <w:t>2026</w:t>
      </w:r>
    </w:p>
    <w:p w:rsidR="00683266" w:rsidRDefault="00683266">
      <w:pPr>
        <w:pStyle w:val="a3"/>
        <w:jc w:val="center"/>
        <w:sectPr w:rsidR="00683266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683266" w:rsidRDefault="003E571E">
      <w:pPr>
        <w:pStyle w:val="1"/>
        <w:numPr>
          <w:ilvl w:val="0"/>
          <w:numId w:val="4"/>
        </w:numPr>
        <w:tabs>
          <w:tab w:val="left" w:pos="1378"/>
        </w:tabs>
        <w:spacing w:before="68"/>
        <w:jc w:val="both"/>
      </w:pPr>
      <w:bookmarkStart w:id="2" w:name="1._Краткое_описание_адаптированной_образ"/>
      <w:bookmarkEnd w:id="2"/>
      <w:r>
        <w:lastRenderedPageBreak/>
        <w:t>Краткое</w:t>
      </w:r>
      <w:r>
        <w:rPr>
          <w:spacing w:val="-9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683266" w:rsidRDefault="003E571E">
      <w:pPr>
        <w:pStyle w:val="a3"/>
        <w:spacing w:before="3"/>
        <w:ind w:left="1138" w:right="142"/>
        <w:jc w:val="both"/>
      </w:pPr>
      <w:r>
        <w:t>Образовательная программа адаптирована для обучения инвалидов и лиц с</w:t>
      </w:r>
      <w:r>
        <w:t xml:space="preserve"> 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</w:t>
      </w:r>
      <w:r>
        <w:t xml:space="preserve"> нарушений развития и социальную адаптацию указанных лиц, а также адаптирована в соответствии 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683266" w:rsidRDefault="003E571E">
      <w:pPr>
        <w:pStyle w:val="a3"/>
        <w:ind w:left="1138"/>
        <w:jc w:val="both"/>
      </w:pPr>
      <w:r>
        <w:t>Специальность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31.08.57</w:t>
      </w:r>
      <w:r>
        <w:rPr>
          <w:spacing w:val="-4"/>
        </w:rPr>
        <w:t xml:space="preserve"> </w:t>
      </w:r>
      <w:r>
        <w:rPr>
          <w:spacing w:val="-2"/>
        </w:rPr>
        <w:t>Онкология.</w:t>
      </w:r>
    </w:p>
    <w:p w:rsidR="00683266" w:rsidRDefault="003E571E">
      <w:pPr>
        <w:pStyle w:val="a3"/>
        <w:ind w:left="1138"/>
        <w:jc w:val="both"/>
      </w:pPr>
      <w:r>
        <w:t>Квалификация,</w:t>
      </w:r>
      <w:r>
        <w:rPr>
          <w:spacing w:val="-7"/>
        </w:rPr>
        <w:t xml:space="preserve"> </w:t>
      </w:r>
      <w:r>
        <w:t>присваиваемая</w:t>
      </w:r>
      <w:r>
        <w:rPr>
          <w:spacing w:val="-5"/>
        </w:rPr>
        <w:t xml:space="preserve"> </w:t>
      </w:r>
      <w:r>
        <w:t>выпускникам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врач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онколог.</w:t>
      </w:r>
    </w:p>
    <w:p w:rsidR="00683266" w:rsidRDefault="003E571E">
      <w:pPr>
        <w:pStyle w:val="1"/>
        <w:spacing w:before="274"/>
      </w:pPr>
      <w:bookmarkStart w:id="3" w:name="Области_профессиональной_деятельности:"/>
      <w:bookmarkEnd w:id="3"/>
      <w:r>
        <w:t>Области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683266" w:rsidRDefault="003E571E">
      <w:pPr>
        <w:pStyle w:val="a3"/>
        <w:spacing w:before="3"/>
        <w:ind w:left="1138" w:right="134"/>
        <w:jc w:val="both"/>
      </w:pPr>
      <w:r>
        <w:t xml:space="preserve">В соответствии с ФГОС ВО по специальности </w:t>
      </w:r>
      <w:r>
        <w:rPr>
          <w:sz w:val="20"/>
        </w:rPr>
        <w:t xml:space="preserve">31.08.57 </w:t>
      </w:r>
      <w:r>
        <w:t>Онкология (уровень подготовки кадров высшей квалификации), утвержденным приказом Министерства образования и науки Российской Федерации № 1100 от 25 августа</w:t>
      </w:r>
      <w:r>
        <w:t xml:space="preserve"> 2014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 охрану здоровья граждан путем обеспечения оказания высококвалифицированн</w:t>
      </w:r>
      <w:r>
        <w:t xml:space="preserve">ой медицинской помощи в соответствии с установленными требованиями и стандартами в сфере </w:t>
      </w:r>
      <w:r>
        <w:rPr>
          <w:spacing w:val="-2"/>
        </w:rPr>
        <w:t>здравоохранения.</w:t>
      </w:r>
    </w:p>
    <w:p w:rsidR="00683266" w:rsidRDefault="00683266">
      <w:pPr>
        <w:pStyle w:val="a3"/>
        <w:spacing w:before="3"/>
      </w:pPr>
    </w:p>
    <w:p w:rsidR="00683266" w:rsidRDefault="003E571E">
      <w:pPr>
        <w:ind w:left="1138" w:right="145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683266" w:rsidRDefault="00683266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464"/>
        <w:gridCol w:w="2524"/>
        <w:gridCol w:w="4006"/>
      </w:tblGrid>
      <w:tr w:rsidR="00683266">
        <w:trPr>
          <w:trHeight w:val="1103"/>
        </w:trPr>
        <w:tc>
          <w:tcPr>
            <w:tcW w:w="578" w:type="dxa"/>
          </w:tcPr>
          <w:p w:rsidR="00683266" w:rsidRDefault="003E571E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464" w:type="dxa"/>
          </w:tcPr>
          <w:p w:rsidR="00683266" w:rsidRDefault="003E571E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профессионального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2524" w:type="dxa"/>
          </w:tcPr>
          <w:p w:rsidR="00683266" w:rsidRDefault="003E571E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</w:t>
            </w:r>
            <w:r>
              <w:rPr>
                <w:b/>
                <w:spacing w:val="-2"/>
                <w:sz w:val="24"/>
              </w:rPr>
              <w:t xml:space="preserve">ие области </w:t>
            </w:r>
            <w:r>
              <w:rPr>
                <w:b/>
                <w:spacing w:val="-4"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06" w:type="dxa"/>
          </w:tcPr>
          <w:p w:rsidR="00683266" w:rsidRDefault="003E571E">
            <w:pPr>
              <w:pStyle w:val="TableParagraph"/>
              <w:spacing w:line="242" w:lineRule="auto"/>
              <w:ind w:left="115" w:righ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  <w:tr w:rsidR="00683266">
        <w:trPr>
          <w:trHeight w:val="2486"/>
        </w:trPr>
        <w:tc>
          <w:tcPr>
            <w:tcW w:w="578" w:type="dxa"/>
          </w:tcPr>
          <w:p w:rsidR="00683266" w:rsidRDefault="003E571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4" w:type="dxa"/>
          </w:tcPr>
          <w:p w:rsidR="00683266" w:rsidRDefault="003E571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02.085</w:t>
            </w:r>
          </w:p>
        </w:tc>
        <w:tc>
          <w:tcPr>
            <w:tcW w:w="2524" w:type="dxa"/>
          </w:tcPr>
          <w:p w:rsidR="00683266" w:rsidRDefault="003E571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06" w:type="dxa"/>
          </w:tcPr>
          <w:p w:rsidR="00683266" w:rsidRDefault="003E571E">
            <w:pPr>
              <w:pStyle w:val="TableParagraph"/>
              <w:spacing w:before="1" w:line="237" w:lineRule="auto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«Врач-онколог», утвержденный приказом Министерства труда и социальной защиты Российской Федерации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02 июня 2021 г. N 360н (зарегистрирован Министерством юстиции Российской Федерации 29 июня 2021 г., регистрационный N </w:t>
            </w:r>
            <w:r>
              <w:rPr>
                <w:spacing w:val="-2"/>
                <w:sz w:val="24"/>
              </w:rPr>
              <w:t>64005)</w:t>
            </w:r>
          </w:p>
        </w:tc>
      </w:tr>
    </w:tbl>
    <w:p w:rsidR="00683266" w:rsidRDefault="003E571E">
      <w:pPr>
        <w:spacing w:before="273"/>
        <w:ind w:left="1138" w:right="156"/>
        <w:jc w:val="both"/>
        <w:rPr>
          <w:b/>
          <w:sz w:val="24"/>
        </w:rPr>
      </w:pPr>
      <w:r>
        <w:rPr>
          <w:b/>
          <w:sz w:val="24"/>
        </w:rPr>
        <w:t>Перечень обобщенных трудовых функций и трудовых функций, соответствующих профессиональной деятельности выпускника</w:t>
      </w:r>
    </w:p>
    <w:p w:rsidR="00683266" w:rsidRDefault="0068326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76"/>
        </w:trPr>
        <w:tc>
          <w:tcPr>
            <w:tcW w:w="1806" w:type="dxa"/>
            <w:vMerge w:val="restart"/>
          </w:tcPr>
          <w:p w:rsidR="00683266" w:rsidRDefault="003E571E">
            <w:pPr>
              <w:pStyle w:val="TableParagraph"/>
              <w:tabs>
                <w:tab w:val="left" w:pos="1567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spacing w:line="270" w:lineRule="atLeast"/>
              <w:ind w:left="114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профессионал ьного стандарта</w:t>
            </w:r>
          </w:p>
        </w:tc>
        <w:tc>
          <w:tcPr>
            <w:tcW w:w="3906" w:type="dxa"/>
            <w:gridSpan w:val="3"/>
          </w:tcPr>
          <w:p w:rsidR="00683266" w:rsidRDefault="003E571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3862" w:type="dxa"/>
            <w:gridSpan w:val="3"/>
          </w:tcPr>
          <w:p w:rsidR="00683266" w:rsidRDefault="003E571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683266">
        <w:trPr>
          <w:trHeight w:val="1093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683266" w:rsidRDefault="003E571E">
            <w:pPr>
              <w:pStyle w:val="TableParagraph"/>
              <w:ind w:left="111" w:right="11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 </w:t>
            </w: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1952" w:type="dxa"/>
          </w:tcPr>
          <w:p w:rsidR="00683266" w:rsidRDefault="003E571E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30" w:type="dxa"/>
          </w:tcPr>
          <w:p w:rsidR="00683266" w:rsidRDefault="003E571E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</w:t>
            </w:r>
            <w:r>
              <w:rPr>
                <w:b/>
                <w:spacing w:val="-4"/>
                <w:sz w:val="24"/>
              </w:rPr>
              <w:t>квалифик ации</w:t>
            </w: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</w:t>
            </w:r>
            <w:r>
              <w:rPr>
                <w:b/>
                <w:spacing w:val="-4"/>
                <w:sz w:val="24"/>
              </w:rPr>
              <w:t>квалифик ации</w:t>
            </w:r>
          </w:p>
        </w:tc>
      </w:tr>
      <w:tr w:rsidR="00683266">
        <w:trPr>
          <w:trHeight w:val="1380"/>
        </w:trPr>
        <w:tc>
          <w:tcPr>
            <w:tcW w:w="1806" w:type="dxa"/>
          </w:tcPr>
          <w:p w:rsidR="00683266" w:rsidRDefault="003E571E">
            <w:pPr>
              <w:pStyle w:val="TableParagraph"/>
              <w:tabs>
                <w:tab w:val="left" w:pos="1344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085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 </w:t>
            </w:r>
            <w:r>
              <w:rPr>
                <w:sz w:val="24"/>
              </w:rPr>
              <w:t>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  <w:p w:rsidR="00683266" w:rsidRDefault="003E571E">
            <w:pPr>
              <w:pStyle w:val="TableParagraph"/>
              <w:spacing w:line="270" w:lineRule="atLeast"/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  <w:r>
              <w:rPr>
                <w:spacing w:val="-4"/>
                <w:sz w:val="24"/>
              </w:rPr>
              <w:t>онколог»</w:t>
            </w:r>
          </w:p>
        </w:tc>
        <w:tc>
          <w:tcPr>
            <w:tcW w:w="524" w:type="dxa"/>
          </w:tcPr>
          <w:p w:rsidR="00683266" w:rsidRDefault="003E571E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952" w:type="dxa"/>
          </w:tcPr>
          <w:p w:rsidR="00683266" w:rsidRDefault="003E571E">
            <w:pPr>
              <w:pStyle w:val="TableParagraph"/>
              <w:tabs>
                <w:tab w:val="left" w:pos="1601"/>
              </w:tabs>
              <w:spacing w:line="276" w:lineRule="exact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медико-санитарной помощи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430" w:type="dxa"/>
          </w:tcPr>
          <w:p w:rsidR="00683266" w:rsidRDefault="003E571E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A/01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spacing w:line="276" w:lineRule="exact"/>
              <w:ind w:left="113" w:right="11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целях выявления онкологическ </w:t>
            </w:r>
            <w:r>
              <w:rPr>
                <w:spacing w:val="-4"/>
                <w:sz w:val="24"/>
              </w:rPr>
              <w:t>ого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5" w:lineRule="exact"/>
        <w:rPr>
          <w:sz w:val="24"/>
        </w:rPr>
        <w:sectPr w:rsidR="00683266">
          <w:footerReference w:type="default" r:id="rId7"/>
          <w:pgSz w:w="11910" w:h="16840"/>
          <w:pgMar w:top="1020" w:right="708" w:bottom="1400" w:left="566" w:header="0" w:footer="1205" w:gutter="0"/>
          <w:pgNumType w:start="2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1105"/>
        </w:trPr>
        <w:tc>
          <w:tcPr>
            <w:tcW w:w="1806" w:type="dxa"/>
            <w:vMerge w:val="restart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vMerge w:val="restart"/>
          </w:tcPr>
          <w:p w:rsidR="00683266" w:rsidRDefault="003E571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«Онкология»</w:t>
            </w:r>
          </w:p>
          <w:p w:rsidR="00683266" w:rsidRDefault="003E571E">
            <w:pPr>
              <w:pStyle w:val="TableParagraph"/>
              <w:tabs>
                <w:tab w:val="left" w:pos="1721"/>
              </w:tabs>
              <w:ind w:left="115" w:right="89"/>
              <w:rPr>
                <w:sz w:val="24"/>
              </w:rPr>
            </w:pPr>
            <w:r>
              <w:rPr>
                <w:sz w:val="24"/>
              </w:rPr>
              <w:t xml:space="preserve">в амбулаторных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условиях дневного стационара</w:t>
            </w:r>
          </w:p>
        </w:tc>
        <w:tc>
          <w:tcPr>
            <w:tcW w:w="1430" w:type="dxa"/>
            <w:vMerge w:val="restart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spacing w:line="270" w:lineRule="atLeast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заболевания, </w:t>
            </w:r>
            <w:r>
              <w:rPr>
                <w:spacing w:val="-4"/>
                <w:sz w:val="24"/>
              </w:rPr>
              <w:t>его прогрессирова ния</w:t>
            </w:r>
          </w:p>
        </w:tc>
        <w:tc>
          <w:tcPr>
            <w:tcW w:w="1432" w:type="dxa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276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A/02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680"/>
                <w:tab w:val="left" w:pos="1491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Лечение пациентов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4692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A/03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622"/>
                <w:tab w:val="left" w:pos="1512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медицинскую реабилитацию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z w:val="24"/>
              </w:rPr>
              <w:t xml:space="preserve">и, в том числе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индивидуальн </w:t>
            </w:r>
            <w:r>
              <w:rPr>
                <w:spacing w:val="-6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реабилитации </w:t>
            </w:r>
            <w:r>
              <w:rPr>
                <w:spacing w:val="-4"/>
                <w:sz w:val="24"/>
              </w:rPr>
              <w:t>или</w:t>
            </w:r>
          </w:p>
          <w:p w:rsidR="00683266" w:rsidRDefault="003E571E">
            <w:pPr>
              <w:pStyle w:val="TableParagraph"/>
              <w:spacing w:before="8" w:line="262" w:lineRule="exac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абилитации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2759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A/04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 пациентов</w:t>
            </w:r>
          </w:p>
          <w:p w:rsidR="00683266" w:rsidRDefault="003E571E">
            <w:pPr>
              <w:pStyle w:val="TableParagraph"/>
              <w:spacing w:line="270" w:lineRule="atLeast"/>
              <w:ind w:left="113" w:right="16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онкологическ ими 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294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A/05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589"/>
              </w:tabs>
              <w:ind w:left="113" w:righ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эффективност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формировани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5" w:lineRule="exact"/>
        <w:rPr>
          <w:sz w:val="24"/>
        </w:rPr>
        <w:sectPr w:rsidR="00683266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75"/>
        </w:trPr>
        <w:tc>
          <w:tcPr>
            <w:tcW w:w="1806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bottom w:val="single" w:sz="8" w:space="0" w:color="000000"/>
            </w:tcBorders>
          </w:tcPr>
          <w:p w:rsidR="00683266" w:rsidRDefault="003E571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0"/>
              </w:rPr>
            </w:pPr>
          </w:p>
        </w:tc>
      </w:tr>
      <w:tr w:rsidR="00683266">
        <w:trPr>
          <w:trHeight w:val="7176"/>
        </w:trPr>
        <w:tc>
          <w:tcPr>
            <w:tcW w:w="1806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:rsidR="00683266" w:rsidRDefault="003E571E">
            <w:pPr>
              <w:pStyle w:val="TableParagraph"/>
              <w:tabs>
                <w:tab w:val="left" w:pos="1489"/>
              </w:tabs>
              <w:ind w:left="113" w:right="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му </w:t>
            </w:r>
            <w:r>
              <w:rPr>
                <w:spacing w:val="-2"/>
                <w:sz w:val="24"/>
              </w:rPr>
              <w:t>просвещению населения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целью профилактики онкологическ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заболеваний, сопровождени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tabs>
                <w:tab w:val="left" w:pos="920"/>
                <w:tab w:val="left" w:pos="1506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курирование программ, направленных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раннее</w:t>
            </w:r>
            <w:r>
              <w:rPr>
                <w:spacing w:val="-2"/>
                <w:sz w:val="24"/>
              </w:rPr>
              <w:t xml:space="preserve"> выявление онкологическ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заболеваний. Организованн </w:t>
            </w:r>
            <w:r>
              <w:rPr>
                <w:spacing w:val="-5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83266" w:rsidRDefault="003E571E">
            <w:pPr>
              <w:pStyle w:val="TableParagraph"/>
              <w:ind w:left="113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pacing w:val="-4"/>
                <w:sz w:val="24"/>
              </w:rPr>
              <w:t xml:space="preserve">организациях </w:t>
            </w:r>
            <w:r>
              <w:rPr>
                <w:spacing w:val="-2"/>
                <w:sz w:val="24"/>
              </w:rPr>
              <w:t>первичной медико-</w:t>
            </w:r>
          </w:p>
          <w:p w:rsidR="00683266" w:rsidRDefault="003E571E">
            <w:pPr>
              <w:pStyle w:val="TableParagraph"/>
              <w:spacing w:line="270" w:lineRule="atLeas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санитарной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4416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A/06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4"/>
                <w:sz w:val="24"/>
              </w:rPr>
              <w:t xml:space="preserve">статистическо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информации, ведение медицинской </w:t>
            </w:r>
            <w:r>
              <w:rPr>
                <w:spacing w:val="-4"/>
                <w:sz w:val="24"/>
              </w:rPr>
              <w:t>документации</w:t>
            </w:r>
          </w:p>
          <w:p w:rsidR="00683266" w:rsidRDefault="003E571E">
            <w:pPr>
              <w:pStyle w:val="TableParagraph"/>
              <w:spacing w:line="270" w:lineRule="atLeast"/>
              <w:ind w:left="113" w:righ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находящегося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 персонала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1382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A/07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83266" w:rsidRDefault="003E571E">
            <w:pPr>
              <w:pStyle w:val="TableParagraph"/>
              <w:spacing w:before="6" w:line="264" w:lineRule="exac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экстренной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997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A/08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pacing w:val="-4"/>
                <w:sz w:val="24"/>
              </w:rPr>
              <w:t xml:space="preserve">паллиативной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6" w:lineRule="exact"/>
        <w:rPr>
          <w:sz w:val="24"/>
        </w:rPr>
        <w:sectPr w:rsidR="00683266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64"/>
        </w:trPr>
        <w:tc>
          <w:tcPr>
            <w:tcW w:w="1806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bottom w:val="single" w:sz="8" w:space="0" w:color="000000"/>
            </w:tcBorders>
          </w:tcPr>
          <w:p w:rsidR="00683266" w:rsidRDefault="003E571E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</w:tr>
      <w:tr w:rsidR="00683266">
        <w:trPr>
          <w:trHeight w:val="1381"/>
        </w:trPr>
        <w:tc>
          <w:tcPr>
            <w:tcW w:w="1806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:rsidR="00683266" w:rsidRDefault="003E571E">
            <w:pPr>
              <w:pStyle w:val="TableParagraph"/>
              <w:tabs>
                <w:tab w:val="left" w:pos="1512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>ими</w:t>
            </w:r>
          </w:p>
          <w:p w:rsidR="00683266" w:rsidRDefault="003E571E">
            <w:pPr>
              <w:pStyle w:val="TableParagraph"/>
              <w:spacing w:before="10" w:line="262" w:lineRule="exact"/>
              <w:ind w:left="113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2484"/>
        </w:trPr>
        <w:tc>
          <w:tcPr>
            <w:tcW w:w="1806" w:type="dxa"/>
            <w:vMerge w:val="restart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</w:tcPr>
          <w:p w:rsidR="00683266" w:rsidRDefault="003E571E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952" w:type="dxa"/>
            <w:vMerge w:val="restart"/>
          </w:tcPr>
          <w:p w:rsidR="00683266" w:rsidRDefault="003E571E">
            <w:pPr>
              <w:pStyle w:val="TableParagraph"/>
              <w:tabs>
                <w:tab w:val="left" w:pos="1021"/>
                <w:tab w:val="left" w:pos="1474"/>
                <w:tab w:val="left" w:pos="1602"/>
              </w:tabs>
              <w:ind w:left="115" w:right="95"/>
              <w:rPr>
                <w:sz w:val="24"/>
              </w:rPr>
            </w:pPr>
            <w:r>
              <w:rPr>
                <w:spacing w:val="-2"/>
                <w:sz w:val="24"/>
              </w:rPr>
              <w:t>Оказание специализирова нной,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 высокотехнолог ичной, медицинской 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683266" w:rsidRDefault="003E571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«Онкология» </w:t>
            </w:r>
            <w:r>
              <w:rPr>
                <w:spacing w:val="-4"/>
                <w:sz w:val="24"/>
              </w:rPr>
              <w:t xml:space="preserve">(лекарственная </w:t>
            </w:r>
            <w:r>
              <w:rPr>
                <w:spacing w:val="-2"/>
                <w:sz w:val="24"/>
              </w:rPr>
              <w:t>терапия)</w:t>
            </w:r>
          </w:p>
        </w:tc>
        <w:tc>
          <w:tcPr>
            <w:tcW w:w="1430" w:type="dxa"/>
            <w:vMerge w:val="restart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В/01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spacing w:line="270" w:lineRule="atLeast"/>
              <w:ind w:left="113" w:righ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целях выявления онкологическ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 xml:space="preserve">заболевания,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прогрессирова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414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В/02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752"/>
                <w:tab w:val="left" w:pos="1294"/>
                <w:tab w:val="left" w:pos="1491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Лечение 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 проведение противоопухо левой лекарственной терапии,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4692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В/03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622"/>
                <w:tab w:val="left" w:pos="1512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медицинскую реабилитацию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z w:val="24"/>
              </w:rPr>
              <w:t xml:space="preserve">и, в том числе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индивидуальн </w:t>
            </w:r>
            <w:r>
              <w:rPr>
                <w:spacing w:val="-6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реабилитации </w:t>
            </w:r>
            <w:r>
              <w:rPr>
                <w:spacing w:val="-4"/>
                <w:sz w:val="24"/>
              </w:rPr>
              <w:t>или</w:t>
            </w:r>
          </w:p>
          <w:p w:rsidR="00683266" w:rsidRDefault="003E571E">
            <w:pPr>
              <w:pStyle w:val="TableParagraph"/>
              <w:spacing w:before="8" w:line="262" w:lineRule="exac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абилитации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1275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В/04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6" w:lineRule="exact"/>
        <w:rPr>
          <w:sz w:val="24"/>
        </w:rPr>
        <w:sectPr w:rsidR="00683266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64"/>
        </w:trPr>
        <w:tc>
          <w:tcPr>
            <w:tcW w:w="1806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bottom w:val="single" w:sz="8" w:space="0" w:color="000000"/>
            </w:tcBorders>
          </w:tcPr>
          <w:p w:rsidR="00683266" w:rsidRDefault="003E571E">
            <w:pPr>
              <w:pStyle w:val="TableParagraph"/>
              <w:tabs>
                <w:tab w:val="left" w:pos="1512"/>
              </w:tabs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</w:tr>
      <w:tr w:rsidR="00683266">
        <w:trPr>
          <w:trHeight w:val="1105"/>
        </w:trPr>
        <w:tc>
          <w:tcPr>
            <w:tcW w:w="1806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:rsidR="00683266" w:rsidRDefault="003E571E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>онкологическ ими</w:t>
            </w:r>
          </w:p>
          <w:p w:rsidR="00683266" w:rsidRDefault="003E571E">
            <w:pPr>
              <w:pStyle w:val="TableParagraph"/>
              <w:spacing w:before="10" w:line="262" w:lineRule="exact"/>
              <w:ind w:left="113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5244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В/05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589"/>
                <w:tab w:val="left" w:pos="1510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эффективност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формировани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 xml:space="preserve">санитарно-гигиеническо </w:t>
            </w:r>
            <w:r>
              <w:rPr>
                <w:spacing w:val="-6"/>
                <w:sz w:val="24"/>
              </w:rPr>
              <w:t xml:space="preserve">му </w:t>
            </w:r>
            <w:r>
              <w:rPr>
                <w:spacing w:val="-2"/>
                <w:sz w:val="24"/>
              </w:rPr>
              <w:t>просвещению 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целью профилактики онкологическ </w:t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заболеваний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4416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В/06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4"/>
                <w:sz w:val="24"/>
              </w:rPr>
              <w:t xml:space="preserve">статистическо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информации, ведение медицинской </w:t>
            </w:r>
            <w:r>
              <w:rPr>
                <w:spacing w:val="-4"/>
                <w:sz w:val="24"/>
              </w:rPr>
              <w:t>документации</w:t>
            </w:r>
          </w:p>
          <w:p w:rsidR="00683266" w:rsidRDefault="003E571E">
            <w:pPr>
              <w:pStyle w:val="TableParagraph"/>
              <w:spacing w:line="270" w:lineRule="atLeast"/>
              <w:ind w:left="113" w:righ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 xml:space="preserve">деятельности находящегося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 персонала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138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В/07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83266" w:rsidRDefault="003E571E">
            <w:pPr>
              <w:pStyle w:val="TableParagraph"/>
              <w:spacing w:before="8" w:line="262" w:lineRule="exac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экстренной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1828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В/08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12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паллиативной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онкологическ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6" w:lineRule="exact"/>
        <w:rPr>
          <w:sz w:val="24"/>
        </w:rPr>
        <w:sectPr w:rsidR="00683266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64"/>
        </w:trPr>
        <w:tc>
          <w:tcPr>
            <w:tcW w:w="1806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bottom w:val="single" w:sz="8" w:space="0" w:color="000000"/>
            </w:tcBorders>
          </w:tcPr>
          <w:p w:rsidR="00683266" w:rsidRDefault="003E571E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</w:tr>
      <w:tr w:rsidR="00683266">
        <w:trPr>
          <w:trHeight w:val="610"/>
        </w:trPr>
        <w:tc>
          <w:tcPr>
            <w:tcW w:w="1806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:rsidR="00683266" w:rsidRDefault="003E571E">
            <w:pPr>
              <w:pStyle w:val="TableParagraph"/>
              <w:ind w:left="113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2483"/>
        </w:trPr>
        <w:tc>
          <w:tcPr>
            <w:tcW w:w="1806" w:type="dxa"/>
            <w:vMerge w:val="restart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</w:tcPr>
          <w:p w:rsidR="00683266" w:rsidRDefault="003E571E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1952" w:type="dxa"/>
            <w:vMerge w:val="restart"/>
          </w:tcPr>
          <w:p w:rsidR="00683266" w:rsidRDefault="003E571E">
            <w:pPr>
              <w:pStyle w:val="TableParagraph"/>
              <w:tabs>
                <w:tab w:val="left" w:pos="1021"/>
                <w:tab w:val="left" w:pos="1474"/>
                <w:tab w:val="left" w:pos="1602"/>
              </w:tabs>
              <w:ind w:left="115" w:right="95"/>
              <w:rPr>
                <w:sz w:val="24"/>
              </w:rPr>
            </w:pPr>
            <w:r>
              <w:rPr>
                <w:spacing w:val="-2"/>
                <w:sz w:val="24"/>
              </w:rPr>
              <w:t>Оказание специализирова нной,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 высокотехнолог ичной, медицинской 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683266" w:rsidRDefault="003E571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«Онкология» </w:t>
            </w:r>
            <w:r>
              <w:rPr>
                <w:spacing w:val="-2"/>
                <w:sz w:val="24"/>
              </w:rPr>
              <w:t>(хирургия)</w:t>
            </w:r>
          </w:p>
        </w:tc>
        <w:tc>
          <w:tcPr>
            <w:tcW w:w="1430" w:type="dxa"/>
            <w:vMerge w:val="restart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С/01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spacing w:line="276" w:lineRule="exact"/>
              <w:ind w:left="113" w:righ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целях выявления онкологическ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 xml:space="preserve">заболевания,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прогрессирова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276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С/02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680"/>
                <w:tab w:val="left" w:pos="1491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Лечение пациентов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4691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С/03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622"/>
                <w:tab w:val="left" w:pos="1512"/>
              </w:tabs>
              <w:spacing w:line="276" w:lineRule="exact"/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медицинскую реабилитацию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z w:val="24"/>
              </w:rPr>
              <w:t xml:space="preserve">и, в том числе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индивидуальн </w:t>
            </w:r>
            <w:r>
              <w:rPr>
                <w:spacing w:val="-6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</w:t>
            </w:r>
            <w:r>
              <w:rPr>
                <w:spacing w:val="-2"/>
                <w:sz w:val="24"/>
              </w:rPr>
              <w:t xml:space="preserve">м реабилитации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абилитации инвалидов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2748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С/04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 пациентов</w:t>
            </w:r>
          </w:p>
          <w:p w:rsidR="00683266" w:rsidRDefault="003E571E">
            <w:pPr>
              <w:pStyle w:val="TableParagraph"/>
              <w:ind w:left="113" w:right="16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онкологическ ими</w:t>
            </w:r>
          </w:p>
          <w:p w:rsidR="00683266" w:rsidRDefault="003E571E">
            <w:pPr>
              <w:pStyle w:val="TableParagraph"/>
              <w:spacing w:line="262" w:lineRule="exact"/>
              <w:ind w:left="113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67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С/05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TableParagraph"/>
        <w:spacing w:line="265" w:lineRule="exact"/>
        <w:rPr>
          <w:sz w:val="24"/>
        </w:rPr>
        <w:sectPr w:rsidR="00683266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24"/>
        <w:gridCol w:w="1952"/>
        <w:gridCol w:w="1430"/>
        <w:gridCol w:w="708"/>
        <w:gridCol w:w="1722"/>
        <w:gridCol w:w="1432"/>
      </w:tblGrid>
      <w:tr w:rsidR="00683266">
        <w:trPr>
          <w:trHeight w:val="264"/>
        </w:trPr>
        <w:tc>
          <w:tcPr>
            <w:tcW w:w="1806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bottom w:val="single" w:sz="8" w:space="0" w:color="000000"/>
            </w:tcBorders>
          </w:tcPr>
          <w:p w:rsidR="00683266" w:rsidRDefault="003E571E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18"/>
              </w:rPr>
            </w:pPr>
          </w:p>
        </w:tc>
      </w:tr>
      <w:tr w:rsidR="00683266">
        <w:trPr>
          <w:trHeight w:val="4418"/>
        </w:trPr>
        <w:tc>
          <w:tcPr>
            <w:tcW w:w="1806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:rsidR="00683266" w:rsidRDefault="003E571E">
            <w:pPr>
              <w:pStyle w:val="TableParagraph"/>
              <w:tabs>
                <w:tab w:val="left" w:pos="589"/>
                <w:tab w:val="left" w:pos="1510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 xml:space="preserve">санитарно-гигиеническо </w:t>
            </w:r>
            <w:r>
              <w:rPr>
                <w:spacing w:val="-6"/>
                <w:sz w:val="24"/>
              </w:rPr>
              <w:t xml:space="preserve">му </w:t>
            </w:r>
            <w:r>
              <w:rPr>
                <w:spacing w:val="-2"/>
                <w:sz w:val="24"/>
              </w:rPr>
              <w:t>просвещению 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целью профилактики онкологическ </w:t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заболеваний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</w:tr>
      <w:tr w:rsidR="00683266">
        <w:trPr>
          <w:trHeight w:val="4416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С/06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4"/>
                <w:sz w:val="24"/>
              </w:rPr>
              <w:t xml:space="preserve">статистическо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информации, ведение медицинской </w:t>
            </w:r>
            <w:r>
              <w:rPr>
                <w:spacing w:val="-4"/>
                <w:sz w:val="24"/>
              </w:rPr>
              <w:t>документации</w:t>
            </w:r>
          </w:p>
          <w:p w:rsidR="00683266" w:rsidRDefault="003E571E">
            <w:pPr>
              <w:pStyle w:val="TableParagraph"/>
              <w:spacing w:line="270" w:lineRule="atLeast"/>
              <w:ind w:left="113" w:righ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находящегося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 персонала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1380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С/07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05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83266" w:rsidRDefault="003E571E">
            <w:pPr>
              <w:pStyle w:val="TableParagraph"/>
              <w:spacing w:before="8" w:line="262" w:lineRule="exact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экстренной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83266">
        <w:trPr>
          <w:trHeight w:val="2484"/>
        </w:trPr>
        <w:tc>
          <w:tcPr>
            <w:tcW w:w="1806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683266" w:rsidRDefault="0068326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83266" w:rsidRDefault="003E57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С/08</w:t>
            </w:r>
          </w:p>
          <w:p w:rsidR="00683266" w:rsidRDefault="003E571E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722" w:type="dxa"/>
          </w:tcPr>
          <w:p w:rsidR="00683266" w:rsidRDefault="003E571E">
            <w:pPr>
              <w:pStyle w:val="TableParagraph"/>
              <w:tabs>
                <w:tab w:val="left" w:pos="1512"/>
              </w:tabs>
              <w:spacing w:before="1" w:line="237" w:lineRule="auto"/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паллиативной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онкологическ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32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83266" w:rsidRDefault="00683266">
      <w:pPr>
        <w:pStyle w:val="a3"/>
        <w:spacing w:before="29"/>
        <w:rPr>
          <w:b/>
        </w:rPr>
      </w:pPr>
    </w:p>
    <w:p w:rsidR="00683266" w:rsidRDefault="003E571E">
      <w:pPr>
        <w:spacing w:line="274" w:lineRule="exact"/>
        <w:ind w:left="1138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683266" w:rsidRDefault="003E571E">
      <w:pPr>
        <w:pStyle w:val="a3"/>
        <w:ind w:left="1138"/>
      </w:pPr>
      <w:r>
        <w:rPr>
          <w:rFonts w:ascii="Arial" w:hAnsi="Arial"/>
          <w:w w:val="105"/>
        </w:rPr>
        <w:t xml:space="preserve">− </w:t>
      </w:r>
      <w:r>
        <w:rPr>
          <w:w w:val="105"/>
        </w:rPr>
        <w:t>физические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лица</w:t>
      </w:r>
      <w:r>
        <w:rPr>
          <w:spacing w:val="40"/>
          <w:w w:val="105"/>
        </w:rPr>
        <w:t xml:space="preserve"> </w:t>
      </w:r>
      <w:r>
        <w:rPr>
          <w:w w:val="105"/>
        </w:rPr>
        <w:t>(пациенты)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15</w:t>
      </w:r>
      <w:r>
        <w:rPr>
          <w:spacing w:val="40"/>
          <w:w w:val="105"/>
        </w:rPr>
        <w:t xml:space="preserve"> </w:t>
      </w:r>
      <w:r>
        <w:rPr>
          <w:w w:val="105"/>
        </w:rPr>
        <w:t>лет,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15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18</w:t>
      </w:r>
      <w:r>
        <w:rPr>
          <w:spacing w:val="40"/>
          <w:w w:val="105"/>
        </w:rPr>
        <w:t xml:space="preserve"> </w:t>
      </w:r>
      <w:r>
        <w:rPr>
          <w:w w:val="105"/>
        </w:rPr>
        <w:t>лет</w:t>
      </w:r>
      <w:r>
        <w:rPr>
          <w:spacing w:val="40"/>
          <w:w w:val="105"/>
        </w:rPr>
        <w:t xml:space="preserve"> </w:t>
      </w:r>
      <w:r>
        <w:rPr>
          <w:w w:val="105"/>
        </w:rPr>
        <w:t>(далее</w:t>
      </w:r>
      <w:r>
        <w:rPr>
          <w:spacing w:val="40"/>
          <w:w w:val="105"/>
        </w:rPr>
        <w:t xml:space="preserve"> </w:t>
      </w:r>
      <w:r>
        <w:rPr>
          <w:w w:val="105"/>
        </w:rPr>
        <w:t>-подростки)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-15"/>
          <w:w w:val="105"/>
        </w:rPr>
        <w:t xml:space="preserve"> </w:t>
      </w:r>
      <w:r>
        <w:rPr>
          <w:w w:val="105"/>
        </w:rPr>
        <w:t>старше</w:t>
      </w:r>
      <w:r>
        <w:rPr>
          <w:spacing w:val="-16"/>
          <w:w w:val="105"/>
        </w:rPr>
        <w:t xml:space="preserve"> </w:t>
      </w:r>
      <w:r>
        <w:rPr>
          <w:w w:val="105"/>
        </w:rPr>
        <w:t>18</w:t>
      </w:r>
      <w:r>
        <w:rPr>
          <w:spacing w:val="-16"/>
          <w:w w:val="105"/>
        </w:rPr>
        <w:t xml:space="preserve"> </w:t>
      </w:r>
      <w:r>
        <w:rPr>
          <w:w w:val="105"/>
        </w:rPr>
        <w:t>лет</w:t>
      </w:r>
      <w:r>
        <w:rPr>
          <w:spacing w:val="-1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взрослые);</w:t>
      </w:r>
    </w:p>
    <w:p w:rsidR="00683266" w:rsidRDefault="00683266">
      <w:pPr>
        <w:pStyle w:val="a3"/>
        <w:sectPr w:rsidR="00683266">
          <w:type w:val="continuous"/>
          <w:pgSz w:w="11910" w:h="16840"/>
          <w:pgMar w:top="1000" w:right="708" w:bottom="1500" w:left="566" w:header="0" w:footer="1205" w:gutter="0"/>
          <w:cols w:space="720"/>
        </w:sectPr>
      </w:pPr>
    </w:p>
    <w:p w:rsidR="00683266" w:rsidRDefault="003E571E">
      <w:pPr>
        <w:pStyle w:val="a3"/>
        <w:spacing w:before="61"/>
        <w:ind w:left="1138"/>
      </w:pPr>
      <w:r>
        <w:rPr>
          <w:rFonts w:ascii="Arial" w:hAnsi="Arial"/>
          <w:w w:val="115"/>
        </w:rPr>
        <w:lastRenderedPageBreak/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5"/>
        </w:rPr>
        <w:t>население;</w:t>
      </w:r>
    </w:p>
    <w:p w:rsidR="00683266" w:rsidRDefault="00683266">
      <w:pPr>
        <w:pStyle w:val="a3"/>
        <w:sectPr w:rsidR="00683266">
          <w:pgSz w:w="11910" w:h="16840"/>
          <w:pgMar w:top="960" w:right="708" w:bottom="1500" w:left="566" w:header="0" w:footer="1205" w:gutter="0"/>
          <w:cols w:space="720"/>
        </w:sectPr>
      </w:pPr>
    </w:p>
    <w:p w:rsidR="00683266" w:rsidRDefault="003E571E">
      <w:pPr>
        <w:pStyle w:val="a3"/>
        <w:spacing w:before="69"/>
        <w:ind w:left="1138"/>
      </w:pPr>
      <w:r>
        <w:rPr>
          <w:rFonts w:ascii="Arial" w:hAnsi="Arial"/>
          <w:spacing w:val="-2"/>
          <w:w w:val="105"/>
        </w:rPr>
        <w:lastRenderedPageBreak/>
        <w:t>−</w:t>
      </w:r>
      <w:r>
        <w:rPr>
          <w:rFonts w:ascii="Arial" w:hAnsi="Arial"/>
          <w:spacing w:val="-3"/>
          <w:w w:val="105"/>
        </w:rPr>
        <w:t xml:space="preserve"> </w:t>
      </w:r>
      <w:r>
        <w:rPr>
          <w:spacing w:val="-2"/>
          <w:w w:val="105"/>
        </w:rPr>
        <w:t>совокупность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средств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технологий,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направленных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создание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условий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 xml:space="preserve">охраны </w:t>
      </w:r>
      <w:r>
        <w:rPr>
          <w:w w:val="105"/>
        </w:rPr>
        <w:t>здоровья граждан.</w:t>
      </w:r>
    </w:p>
    <w:p w:rsidR="00683266" w:rsidRDefault="00683266">
      <w:pPr>
        <w:pStyle w:val="a3"/>
      </w:pPr>
    </w:p>
    <w:p w:rsidR="00683266" w:rsidRDefault="003E571E">
      <w:pPr>
        <w:pStyle w:val="1"/>
        <w:jc w:val="left"/>
      </w:pPr>
      <w:bookmarkStart w:id="4" w:name="Виды_профессиональной_деятельности,_к_ко"/>
      <w:bookmarkEnd w:id="4"/>
      <w:r>
        <w:t>Виды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готовятся</w:t>
      </w:r>
      <w:r>
        <w:rPr>
          <w:spacing w:val="-4"/>
        </w:rPr>
        <w:t xml:space="preserve"> </w:t>
      </w:r>
      <w:r>
        <w:rPr>
          <w:spacing w:val="-2"/>
        </w:rPr>
        <w:t>выпускники:</w:t>
      </w:r>
    </w:p>
    <w:p w:rsidR="00683266" w:rsidRDefault="003E571E">
      <w:pPr>
        <w:pStyle w:val="a3"/>
        <w:spacing w:before="11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4"/>
          <w:w w:val="110"/>
        </w:rPr>
        <w:t>профилактическая;</w:t>
      </w:r>
    </w:p>
    <w:p w:rsidR="00683266" w:rsidRDefault="003E571E">
      <w:pPr>
        <w:pStyle w:val="a3"/>
        <w:spacing w:before="16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0"/>
        </w:rPr>
        <w:t>диагностическая;</w:t>
      </w:r>
    </w:p>
    <w:p w:rsidR="00683266" w:rsidRDefault="003E571E">
      <w:pPr>
        <w:pStyle w:val="a3"/>
        <w:spacing w:before="16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5"/>
        </w:rPr>
        <w:t>лечебная;</w:t>
      </w:r>
    </w:p>
    <w:p w:rsidR="00683266" w:rsidRDefault="003E571E">
      <w:pPr>
        <w:pStyle w:val="a3"/>
        <w:spacing w:before="16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4"/>
          <w:w w:val="110"/>
        </w:rPr>
        <w:t>реабилитационная;</w:t>
      </w:r>
    </w:p>
    <w:p w:rsidR="00683266" w:rsidRDefault="003E571E">
      <w:pPr>
        <w:pStyle w:val="a3"/>
        <w:spacing w:before="16"/>
        <w:ind w:left="1138"/>
      </w:pPr>
      <w:r>
        <w:rPr>
          <w:rFonts w:ascii="Arial" w:hAnsi="Arial"/>
        </w:rPr>
        <w:t>−</w:t>
      </w:r>
      <w:r>
        <w:rPr>
          <w:rFonts w:ascii="Arial" w:hAnsi="Arial"/>
          <w:spacing w:val="52"/>
        </w:rPr>
        <w:t xml:space="preserve"> </w:t>
      </w:r>
      <w:r>
        <w:t>психолого-</w:t>
      </w:r>
      <w:r>
        <w:rPr>
          <w:spacing w:val="-2"/>
        </w:rPr>
        <w:t>педагогическая;</w:t>
      </w:r>
    </w:p>
    <w:p w:rsidR="00683266" w:rsidRDefault="003E571E">
      <w:pPr>
        <w:pStyle w:val="a3"/>
        <w:spacing w:before="16"/>
        <w:ind w:left="1138"/>
      </w:pPr>
      <w:r>
        <w:rPr>
          <w:rFonts w:ascii="Arial" w:hAnsi="Arial"/>
        </w:rPr>
        <w:t>−</w:t>
      </w:r>
      <w:r>
        <w:rPr>
          <w:rFonts w:ascii="Arial" w:hAnsi="Arial"/>
          <w:spacing w:val="39"/>
        </w:rPr>
        <w:t xml:space="preserve"> </w:t>
      </w:r>
      <w:r>
        <w:t>организационно-</w:t>
      </w:r>
      <w:r>
        <w:rPr>
          <w:spacing w:val="-2"/>
        </w:rPr>
        <w:t>управленческая.</w:t>
      </w:r>
    </w:p>
    <w:p w:rsidR="00683266" w:rsidRDefault="00683266">
      <w:pPr>
        <w:pStyle w:val="a3"/>
        <w:spacing w:before="7"/>
      </w:pPr>
    </w:p>
    <w:p w:rsidR="00683266" w:rsidRDefault="003E571E">
      <w:pPr>
        <w:pStyle w:val="a3"/>
        <w:ind w:left="1138" w:right="147"/>
        <w:jc w:val="both"/>
      </w:pPr>
      <w:r>
        <w:t>Выпускник, освоив</w:t>
      </w:r>
      <w:r>
        <w:t xml:space="preserve">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683266" w:rsidRDefault="003E571E">
      <w:pPr>
        <w:pStyle w:val="1"/>
      </w:pPr>
      <w:bookmarkStart w:id="5" w:name="профилактическая_деятельность:"/>
      <w:bookmarkEnd w:id="5"/>
      <w:r>
        <w:t>профилактическая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tabs>
          <w:tab w:val="left" w:pos="3080"/>
          <w:tab w:val="left" w:pos="3881"/>
          <w:tab w:val="left" w:pos="4851"/>
          <w:tab w:val="left" w:pos="4913"/>
          <w:tab w:val="left" w:pos="6358"/>
          <w:tab w:val="left" w:pos="6450"/>
          <w:tab w:val="left" w:pos="6811"/>
          <w:tab w:val="left" w:pos="7177"/>
          <w:tab w:val="left" w:pos="8285"/>
          <w:tab w:val="left" w:pos="8452"/>
          <w:tab w:val="left" w:pos="9297"/>
          <w:tab w:val="left" w:pos="9436"/>
        </w:tabs>
        <w:spacing w:before="3"/>
        <w:ind w:left="1138" w:right="141"/>
        <w:rPr>
          <w:b/>
        </w:rPr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 xml:space="preserve">проведения </w:t>
      </w:r>
      <w:r>
        <w:t>профилактических и противоэпидемических мероприятий; проведение профилактических медицинских</w:t>
      </w:r>
      <w:r>
        <w:rPr>
          <w:spacing w:val="-6"/>
        </w:rPr>
        <w:t xml:space="preserve"> </w:t>
      </w:r>
      <w:r>
        <w:t>осмотров,</w:t>
      </w:r>
      <w:r>
        <w:rPr>
          <w:spacing w:val="-6"/>
        </w:rPr>
        <w:t xml:space="preserve"> </w:t>
      </w:r>
      <w:r>
        <w:t>диспансеризации,</w:t>
      </w:r>
      <w:r>
        <w:rPr>
          <w:spacing w:val="-5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наблюдения;</w:t>
      </w:r>
      <w:r>
        <w:rPr>
          <w:spacing w:val="-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медико-статистического</w:t>
      </w:r>
      <w:r>
        <w:tab/>
      </w:r>
      <w:r>
        <w:rPr>
          <w:spacing w:val="-2"/>
        </w:rPr>
        <w:t>анализа</w:t>
      </w:r>
      <w:r>
        <w:tab/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показателях</w:t>
      </w:r>
      <w:r>
        <w:tab/>
      </w:r>
      <w:r>
        <w:rPr>
          <w:spacing w:val="-2"/>
        </w:rPr>
        <w:t>здоровья</w:t>
      </w:r>
      <w:r>
        <w:tab/>
      </w:r>
      <w:r>
        <w:tab/>
      </w:r>
      <w:r>
        <w:rPr>
          <w:spacing w:val="-2"/>
        </w:rPr>
        <w:t xml:space="preserve">населения </w:t>
      </w:r>
      <w:r>
        <w:t xml:space="preserve">различных возрастно-половых групп, характеризующих состояние их здоровья; </w:t>
      </w:r>
      <w:r>
        <w:rPr>
          <w:b/>
        </w:rPr>
        <w:t>диагностическая деятельность:</w:t>
      </w:r>
    </w:p>
    <w:p w:rsidR="00683266" w:rsidRDefault="003E571E">
      <w:pPr>
        <w:pStyle w:val="a3"/>
        <w:spacing w:before="1"/>
        <w:ind w:left="1138" w:right="146"/>
        <w:jc w:val="both"/>
      </w:pPr>
      <w:r>
        <w:t>диагностика заболеваний и патологических состояний пациентов на основе владения пропедевтическими, лабораторными, инструментальными</w:t>
      </w:r>
      <w:r>
        <w:t xml:space="preserve">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683266" w:rsidRDefault="003E571E">
      <w:pPr>
        <w:pStyle w:val="1"/>
        <w:spacing w:line="271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before="3"/>
        <w:ind w:left="1138" w:right="146"/>
        <w:jc w:val="both"/>
      </w:pPr>
      <w:r>
        <w:t>оказание специализированной медицинской помощи; участие в оказании скорой</w:t>
      </w:r>
      <w:r>
        <w:t xml:space="preserve"> медицинской помощи при состояниях, требующих срочного медицинского</w:t>
      </w:r>
      <w:r>
        <w:rPr>
          <w:spacing w:val="40"/>
        </w:rPr>
        <w:t xml:space="preserve"> </w:t>
      </w:r>
      <w:r>
        <w:t>вмешательства; оказание медицинской помощи при чрезвычайных ситуациях, в том числе участие в медицинской эвакуации;</w:t>
      </w:r>
    </w:p>
    <w:p w:rsidR="00683266" w:rsidRDefault="003E571E">
      <w:pPr>
        <w:pStyle w:val="1"/>
        <w:spacing w:line="273" w:lineRule="exact"/>
      </w:pPr>
      <w:bookmarkStart w:id="6" w:name="реабилитационная_деятельность:"/>
      <w:bookmarkEnd w:id="6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line="275" w:lineRule="exact"/>
        <w:ind w:left="1138"/>
        <w:jc w:val="both"/>
      </w:pPr>
      <w:r>
        <w:t>проведение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реабилитации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сан</w:t>
      </w:r>
      <w:r>
        <w:t>аторно-курортного</w:t>
      </w:r>
      <w:r>
        <w:rPr>
          <w:spacing w:val="-6"/>
        </w:rPr>
        <w:t xml:space="preserve"> </w:t>
      </w:r>
      <w:r>
        <w:rPr>
          <w:spacing w:val="-2"/>
        </w:rPr>
        <w:t>лечения;</w:t>
      </w:r>
    </w:p>
    <w:p w:rsidR="00683266" w:rsidRDefault="003E571E">
      <w:pPr>
        <w:pStyle w:val="1"/>
        <w:spacing w:before="2"/>
      </w:pPr>
      <w:r>
        <w:t>психолого-педагогическая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before="3"/>
        <w:ind w:left="1138" w:right="193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683266" w:rsidRDefault="003E571E">
      <w:pPr>
        <w:pStyle w:val="1"/>
        <w:spacing w:line="274" w:lineRule="exact"/>
      </w:pPr>
      <w:r>
        <w:rPr>
          <w:spacing w:val="-2"/>
        </w:rPr>
        <w:t>организационно-управленческая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before="3"/>
        <w:ind w:left="1138" w:right="141"/>
        <w:jc w:val="both"/>
      </w:pPr>
      <w:r>
        <w:t>пр</w:t>
      </w:r>
      <w:r>
        <w:t>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организаций, и их структурных подразделений; организация проведения медицинск</w:t>
      </w:r>
      <w:r>
        <w:t>ой экспертизы; организация оценки качества оказания</w:t>
      </w:r>
      <w:r>
        <w:rPr>
          <w:spacing w:val="40"/>
        </w:rPr>
        <w:t xml:space="preserve"> </w:t>
      </w:r>
      <w:r>
        <w:t>медицинской помощи пациентам; ведение учетно-отчетной документации в медицинской организации и ее структурных подразделениях; создание в медицинских организациях и</w:t>
      </w:r>
      <w:r>
        <w:t xml:space="preserve">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безопасности.</w:t>
      </w:r>
    </w:p>
    <w:p w:rsidR="00683266" w:rsidRDefault="003E571E">
      <w:pPr>
        <w:pStyle w:val="1"/>
        <w:spacing w:before="274"/>
      </w:pPr>
      <w:bookmarkStart w:id="7" w:name="Планируемые_результаты_освоения_образова"/>
      <w:bookmarkEnd w:id="7"/>
      <w:r>
        <w:t>Планируемые</w:t>
      </w:r>
      <w:r>
        <w:rPr>
          <w:spacing w:val="-7"/>
        </w:rPr>
        <w:t xml:space="preserve"> </w:t>
      </w:r>
      <w:r>
        <w:t>ре</w:t>
      </w:r>
      <w:r>
        <w:t>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683266" w:rsidRDefault="003E571E">
      <w:pPr>
        <w:pStyle w:val="a3"/>
        <w:spacing w:before="3"/>
        <w:ind w:left="1138" w:right="154"/>
        <w:jc w:val="both"/>
      </w:pPr>
      <w:r>
        <w:t xml:space="preserve">Выпускник, освоивший программу специалитета, должен обладать следующими </w:t>
      </w:r>
      <w:r>
        <w:rPr>
          <w:spacing w:val="-2"/>
        </w:rPr>
        <w:t>компетенциями:</w:t>
      </w:r>
    </w:p>
    <w:p w:rsidR="00683266" w:rsidRDefault="00683266">
      <w:pPr>
        <w:pStyle w:val="a3"/>
        <w:jc w:val="both"/>
        <w:sectPr w:rsidR="00683266">
          <w:pgSz w:w="11910" w:h="16840"/>
          <w:pgMar w:top="1020" w:right="708" w:bottom="1500" w:left="566" w:header="0" w:footer="1205" w:gutter="0"/>
          <w:cols w:space="720"/>
        </w:sectPr>
      </w:pPr>
    </w:p>
    <w:p w:rsidR="00683266" w:rsidRDefault="003E571E">
      <w:pPr>
        <w:pStyle w:val="1"/>
        <w:spacing w:before="59"/>
      </w:pPr>
      <w:r>
        <w:rPr>
          <w:rFonts w:ascii="Arial" w:hAnsi="Arial"/>
          <w:b w:val="0"/>
        </w:rPr>
        <w:lastRenderedPageBreak/>
        <w:t>−</w:t>
      </w:r>
      <w:r>
        <w:rPr>
          <w:rFonts w:ascii="Arial" w:hAnsi="Arial"/>
          <w:b w:val="0"/>
          <w:spacing w:val="28"/>
        </w:rPr>
        <w:t xml:space="preserve"> </w:t>
      </w:r>
      <w:bookmarkStart w:id="8" w:name="универсальные_компетенции_выпускников_и_"/>
      <w:bookmarkEnd w:id="8"/>
      <w:r>
        <w:t>универсальные</w:t>
      </w:r>
      <w:r>
        <w:rPr>
          <w:spacing w:val="4"/>
        </w:rPr>
        <w:t xml:space="preserve"> </w:t>
      </w:r>
      <w:r>
        <w:t>компетенции</w:t>
      </w:r>
      <w:r>
        <w:rPr>
          <w:spacing w:val="3"/>
        </w:rPr>
        <w:t xml:space="preserve"> </w:t>
      </w:r>
      <w:r>
        <w:t>выпускников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индикаторы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rPr>
          <w:spacing w:val="-2"/>
        </w:rPr>
        <w:t>достижения</w:t>
      </w:r>
    </w:p>
    <w:p w:rsidR="00683266" w:rsidRDefault="003E571E">
      <w:pPr>
        <w:spacing w:before="1"/>
        <w:ind w:left="1138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абстрактному</w:t>
      </w:r>
      <w:r>
        <w:rPr>
          <w:spacing w:val="-3"/>
          <w:sz w:val="20"/>
        </w:rPr>
        <w:t xml:space="preserve"> </w:t>
      </w:r>
      <w:r>
        <w:rPr>
          <w:sz w:val="20"/>
        </w:rPr>
        <w:t>мышлению,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ана</w:t>
      </w:r>
      <w:r>
        <w:rPr>
          <w:sz w:val="20"/>
        </w:rPr>
        <w:t>лизу,</w:t>
      </w:r>
      <w:r>
        <w:rPr>
          <w:spacing w:val="-4"/>
          <w:sz w:val="20"/>
        </w:rPr>
        <w:t xml:space="preserve"> </w:t>
      </w:r>
      <w:r>
        <w:rPr>
          <w:sz w:val="20"/>
        </w:rPr>
        <w:t>синтезу</w:t>
      </w:r>
      <w:r>
        <w:rPr>
          <w:spacing w:val="-3"/>
          <w:sz w:val="20"/>
        </w:rPr>
        <w:t xml:space="preserve"> </w:t>
      </w:r>
      <w:r>
        <w:rPr>
          <w:sz w:val="20"/>
        </w:rPr>
        <w:t>(УК-</w:t>
      </w:r>
      <w:r>
        <w:rPr>
          <w:spacing w:val="-5"/>
          <w:sz w:val="20"/>
        </w:rPr>
        <w:t>1);</w:t>
      </w:r>
    </w:p>
    <w:p w:rsidR="00683266" w:rsidRDefault="003E571E">
      <w:pPr>
        <w:spacing w:before="3"/>
        <w:ind w:left="1138" w:right="159"/>
        <w:jc w:val="both"/>
        <w:rPr>
          <w:sz w:val="20"/>
        </w:rPr>
      </w:pPr>
      <w:r>
        <w:rPr>
          <w:sz w:val="20"/>
        </w:rPr>
        <w:t>готовность к управлению коллективом, толерантно воспринимать социальные, этнические, конфессиональные и культурные различия (УК-2);</w:t>
      </w:r>
    </w:p>
    <w:p w:rsidR="00683266" w:rsidRDefault="003E571E">
      <w:pPr>
        <w:spacing w:before="2"/>
        <w:ind w:left="1138" w:right="148"/>
        <w:jc w:val="both"/>
        <w:rPr>
          <w:sz w:val="20"/>
        </w:rPr>
      </w:pPr>
      <w:r>
        <w:rPr>
          <w:sz w:val="20"/>
        </w:rPr>
        <w:t>готовность к участию в педагогической деятельности по программам среднего и высшего медицинского</w:t>
      </w:r>
      <w:r>
        <w:rPr>
          <w:sz w:val="20"/>
        </w:rPr>
        <w:t xml:space="preserve">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</w:t>
      </w:r>
      <w:r>
        <w:rPr>
          <w:sz w:val="20"/>
        </w:rPr>
        <w:t xml:space="preserve">уществляющим функции по выработке государственной политики и нормативно-правовому регулированию в сфере здравоохранения </w:t>
      </w:r>
      <w:r>
        <w:rPr>
          <w:spacing w:val="-2"/>
          <w:sz w:val="20"/>
        </w:rPr>
        <w:t>(УК-3)</w:t>
      </w:r>
    </w:p>
    <w:p w:rsidR="00683266" w:rsidRDefault="003E571E">
      <w:pPr>
        <w:pStyle w:val="1"/>
        <w:spacing w:before="7"/>
        <w:ind w:right="795"/>
      </w:pPr>
      <w:r>
        <w:rPr>
          <w:rFonts w:ascii="Arial" w:hAnsi="Arial"/>
          <w:b w:val="0"/>
          <w:w w:val="105"/>
        </w:rPr>
        <w:t xml:space="preserve">− </w:t>
      </w:r>
      <w:bookmarkStart w:id="9" w:name="профессиональные_компетенции_выпускников"/>
      <w:bookmarkEnd w:id="9"/>
      <w:r>
        <w:rPr>
          <w:w w:val="105"/>
        </w:rPr>
        <w:t xml:space="preserve">профессиональные компетенции выпускников и индикаторы их </w:t>
      </w:r>
      <w:r>
        <w:t>достижения профилактическая деятельность:</w:t>
      </w:r>
    </w:p>
    <w:p w:rsidR="00683266" w:rsidRDefault="003E571E">
      <w:pPr>
        <w:pStyle w:val="a3"/>
        <w:spacing w:before="1"/>
        <w:ind w:left="1138" w:right="142"/>
        <w:jc w:val="both"/>
      </w:pPr>
      <w:r>
        <w:t>готовность к осуществлению к</w:t>
      </w:r>
      <w:r>
        <w:t>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</w:t>
      </w:r>
      <w:r>
        <w:t>ения и развития, а также направленных на устранение вредного влияния на здоровье человека факторов среды его обитания (ПК-1); готовность к проведению профилактических медицинских осмотров, диспансеризации и осуществлению диспансерного наблюдения за здоровы</w:t>
      </w:r>
      <w:r>
        <w:t>ми и хроническими больными (ПК-2);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 гото</w:t>
      </w:r>
      <w:r>
        <w:t>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683266" w:rsidRDefault="003E571E">
      <w:pPr>
        <w:pStyle w:val="1"/>
        <w:spacing w:line="272" w:lineRule="exact"/>
      </w:pPr>
      <w:bookmarkStart w:id="10" w:name="диагностическая_деятельность:"/>
      <w:bookmarkEnd w:id="10"/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before="3"/>
        <w:ind w:left="1138" w:right="134"/>
        <w:jc w:val="both"/>
      </w:pPr>
      <w:r>
        <w:t>готовность к определению у пациентов патологических состояний, симптомо</w:t>
      </w:r>
      <w:r>
        <w:t>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683266" w:rsidRDefault="003E571E">
      <w:pPr>
        <w:pStyle w:val="1"/>
        <w:spacing w:line="273" w:lineRule="exact"/>
      </w:pPr>
      <w:bookmarkStart w:id="11" w:name="лечебная_деятельность:"/>
      <w:bookmarkEnd w:id="11"/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tabs>
          <w:tab w:val="left" w:pos="6020"/>
        </w:tabs>
        <w:spacing w:before="3" w:line="242" w:lineRule="auto"/>
        <w:ind w:left="1138" w:right="183"/>
        <w:rPr>
          <w:b/>
        </w:rPr>
      </w:pPr>
      <w:r>
        <w:t>готовность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ведению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лечению</w:t>
      </w:r>
      <w:r>
        <w:rPr>
          <w:spacing w:val="32"/>
        </w:rPr>
        <w:t xml:space="preserve"> </w:t>
      </w:r>
      <w:r>
        <w:t>пациентов,</w:t>
      </w:r>
      <w:r>
        <w:rPr>
          <w:spacing w:val="31"/>
        </w:rPr>
        <w:t xml:space="preserve"> </w:t>
      </w:r>
      <w:r>
        <w:t>нуждающихся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оказании</w:t>
      </w:r>
      <w:r>
        <w:rPr>
          <w:spacing w:val="32"/>
        </w:rPr>
        <w:t xml:space="preserve"> </w:t>
      </w:r>
      <w:r>
        <w:t>онкологической 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(ПК-6);</w:t>
      </w:r>
      <w:r>
        <w:rPr>
          <w:spacing w:val="40"/>
        </w:rPr>
        <w:t xml:space="preserve"> </w:t>
      </w:r>
      <w:r>
        <w:t>готовность</w:t>
      </w:r>
      <w:r>
        <w:tab/>
        <w:t>к</w:t>
      </w:r>
      <w:r>
        <w:rPr>
          <w:spacing w:val="40"/>
        </w:rPr>
        <w:t xml:space="preserve"> </w:t>
      </w:r>
      <w:r>
        <w:t>оказанию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 xml:space="preserve">при чрезвычайных ситуациях, в том числе участию в медицинской эвакуации (ПК-7); </w:t>
      </w:r>
      <w:r>
        <w:rPr>
          <w:b/>
        </w:rPr>
        <w:t>реабилитационная деятельность:</w:t>
      </w:r>
    </w:p>
    <w:p w:rsidR="00683266" w:rsidRDefault="003E571E">
      <w:pPr>
        <w:pStyle w:val="a3"/>
        <w:ind w:left="1138" w:right="151"/>
        <w:jc w:val="both"/>
      </w:pPr>
      <w:r>
        <w:t>готовность к применению природных лечебных факторов, лекарстве</w:t>
      </w:r>
      <w:r>
        <w:t>нной, немедикаментозной терапии и других методов у пациентов, нуждающихся в медицинской реабилитации и санаторно-курортном лечении (ПК-8);</w:t>
      </w:r>
    </w:p>
    <w:p w:rsidR="00683266" w:rsidRDefault="003E571E">
      <w:pPr>
        <w:pStyle w:val="1"/>
        <w:spacing w:line="271" w:lineRule="exact"/>
      </w:pPr>
      <w:bookmarkStart w:id="12" w:name="психолого-педагогическая_деятельность:"/>
      <w:bookmarkEnd w:id="12"/>
      <w:r>
        <w:t>психолого-педагогическая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ind w:left="1138" w:right="144"/>
        <w:jc w:val="both"/>
      </w:pPr>
      <w:r>
        <w:t xml:space="preserve">готовность к формированию у населения, пациентов и членов их семей мотивации, </w:t>
      </w:r>
      <w:r>
        <w:t>направленной на сохранение и укрепление своего здоровья и здоровья окружающих (ПК-</w:t>
      </w:r>
      <w:r>
        <w:rPr>
          <w:spacing w:val="-4"/>
        </w:rPr>
        <w:t>9);</w:t>
      </w:r>
    </w:p>
    <w:p w:rsidR="00683266" w:rsidRDefault="003E571E">
      <w:pPr>
        <w:pStyle w:val="1"/>
        <w:spacing w:line="271" w:lineRule="exact"/>
      </w:pPr>
      <w:bookmarkStart w:id="13" w:name="организационно-управленческая_деятельнос"/>
      <w:bookmarkEnd w:id="13"/>
      <w:r>
        <w:rPr>
          <w:spacing w:val="-2"/>
        </w:rPr>
        <w:t>организационно-управленческая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83266" w:rsidRDefault="003E571E">
      <w:pPr>
        <w:pStyle w:val="a3"/>
        <w:spacing w:before="3"/>
        <w:ind w:left="1138" w:right="133"/>
        <w:jc w:val="both"/>
      </w:pPr>
      <w:r>
        <w:t>готовность</w:t>
      </w:r>
      <w:r>
        <w:rPr>
          <w:spacing w:val="-2"/>
        </w:rPr>
        <w:t xml:space="preserve"> </w:t>
      </w:r>
      <w:r>
        <w:t>к применению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 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охраны здоровья граждан, в медицинских организация</w:t>
      </w:r>
      <w:r>
        <w:t>х и их структурных подразделениях (ПК-10); готовность к участию в оценке качества оказания медицинской помощи с использованием основных медико-статистических показателей (ПК-11); готовность к организации медицинской помощи при чрезвычайных ситуациях, в том</w:t>
      </w:r>
      <w:r>
        <w:t xml:space="preserve"> числе медицинской эвакуации (ПК-12).</w:t>
      </w:r>
    </w:p>
    <w:p w:rsidR="00683266" w:rsidRDefault="003E571E">
      <w:pPr>
        <w:pStyle w:val="a3"/>
        <w:spacing w:before="269"/>
        <w:ind w:left="1138"/>
        <w:jc w:val="both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очная.</w:t>
      </w:r>
    </w:p>
    <w:p w:rsidR="00683266" w:rsidRDefault="00683266">
      <w:pPr>
        <w:pStyle w:val="a3"/>
        <w:jc w:val="both"/>
        <w:sectPr w:rsidR="00683266">
          <w:pgSz w:w="11910" w:h="16840"/>
          <w:pgMar w:top="1320" w:right="708" w:bottom="1500" w:left="566" w:header="0" w:footer="1205" w:gutter="0"/>
          <w:cols w:space="720"/>
        </w:sectPr>
      </w:pPr>
    </w:p>
    <w:p w:rsidR="00683266" w:rsidRDefault="003E571E">
      <w:pPr>
        <w:pStyle w:val="a3"/>
        <w:spacing w:before="68"/>
        <w:ind w:left="1138" w:right="146"/>
        <w:jc w:val="both"/>
      </w:pPr>
      <w:r>
        <w:lastRenderedPageBreak/>
        <w:t xml:space="preserve">Срок получения образования по программе в очной форме обучения, включая каникулы, предоставляемые после прохождения государственной итоговой аттестации составляет 2 </w:t>
      </w:r>
      <w:r>
        <w:rPr>
          <w:spacing w:val="-2"/>
        </w:rPr>
        <w:t>года.</w:t>
      </w:r>
    </w:p>
    <w:p w:rsidR="00683266" w:rsidRDefault="003E571E">
      <w:pPr>
        <w:pStyle w:val="a3"/>
        <w:spacing w:before="1"/>
        <w:ind w:left="1138" w:right="151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683266" w:rsidRDefault="00683266">
      <w:pPr>
        <w:pStyle w:val="a3"/>
      </w:pPr>
    </w:p>
    <w:p w:rsidR="00683266" w:rsidRDefault="003E571E">
      <w:pPr>
        <w:pStyle w:val="a3"/>
        <w:ind w:left="1138" w:right="2620"/>
        <w:jc w:val="both"/>
      </w:pPr>
      <w:r>
        <w:t>Трудоемкость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зачетных</w:t>
      </w:r>
      <w:r>
        <w:rPr>
          <w:spacing w:val="-6"/>
        </w:rPr>
        <w:t xml:space="preserve"> </w:t>
      </w:r>
      <w:r>
        <w:t>единиц. Обучение ведется на русском языке.</w:t>
      </w:r>
    </w:p>
    <w:p w:rsidR="00683266" w:rsidRDefault="00683266">
      <w:pPr>
        <w:pStyle w:val="a3"/>
        <w:spacing w:before="4"/>
      </w:pPr>
    </w:p>
    <w:p w:rsidR="00683266" w:rsidRDefault="003E571E">
      <w:pPr>
        <w:pStyle w:val="1"/>
        <w:ind w:right="145"/>
      </w:pPr>
      <w:bookmarkStart w:id="14" w:name="Сведения_о_профессорско-преподавательско"/>
      <w:bookmarkEnd w:id="14"/>
      <w:r>
        <w:t>Сведения о профессорско-преподавательском составе, реализующем образовательную программу.</w:t>
      </w:r>
    </w:p>
    <w:p w:rsidR="00683266" w:rsidRDefault="003E571E">
      <w:pPr>
        <w:pStyle w:val="a3"/>
        <w:ind w:left="1138" w:right="139"/>
        <w:jc w:val="both"/>
      </w:pPr>
      <w:r>
        <w:t>В соответствии с ФГОС ВО по специальности 31.08.67 Хирургия, для реализации основной образовательной программы необходим следующий профессорско-преподавательский сост</w:t>
      </w:r>
      <w:r>
        <w:t>ав:</w:t>
      </w:r>
    </w:p>
    <w:p w:rsidR="00683266" w:rsidRDefault="00683266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760"/>
        <w:gridCol w:w="3302"/>
        <w:gridCol w:w="2904"/>
      </w:tblGrid>
      <w:tr w:rsidR="00683266">
        <w:trPr>
          <w:trHeight w:val="1104"/>
        </w:trPr>
        <w:tc>
          <w:tcPr>
            <w:tcW w:w="1608" w:type="dxa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683266" w:rsidRDefault="003E571E">
            <w:pPr>
              <w:pStyle w:val="TableParagraph"/>
              <w:tabs>
                <w:tab w:val="left" w:pos="847"/>
                <w:tab w:val="left" w:pos="1548"/>
              </w:tabs>
              <w:ind w:left="113" w:right="9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ученой</w:t>
            </w:r>
          </w:p>
          <w:p w:rsidR="00683266" w:rsidRDefault="003E571E">
            <w:pPr>
              <w:pStyle w:val="TableParagraph"/>
              <w:spacing w:line="274" w:lineRule="exact"/>
              <w:ind w:left="113" w:right="92"/>
              <w:rPr>
                <w:sz w:val="24"/>
              </w:rPr>
            </w:pPr>
            <w:r>
              <w:rPr>
                <w:sz w:val="24"/>
              </w:rPr>
              <w:t>степенью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2" w:type="dxa"/>
          </w:tcPr>
          <w:p w:rsidR="00683266" w:rsidRDefault="003E571E">
            <w:pPr>
              <w:pStyle w:val="TableParagraph"/>
              <w:tabs>
                <w:tab w:val="left" w:pos="1142"/>
                <w:tab w:val="left" w:pos="2198"/>
              </w:tabs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имеющих </w:t>
            </w:r>
            <w:r>
              <w:rPr>
                <w:spacing w:val="-2"/>
                <w:sz w:val="24"/>
              </w:rPr>
              <w:t>образование,</w:t>
            </w:r>
          </w:p>
          <w:p w:rsidR="00683266" w:rsidRDefault="003E571E">
            <w:pPr>
              <w:pStyle w:val="TableParagraph"/>
              <w:tabs>
                <w:tab w:val="left" w:pos="2241"/>
              </w:tabs>
              <w:spacing w:line="274" w:lineRule="exact"/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профилю </w:t>
            </w:r>
            <w:r>
              <w:rPr>
                <w:sz w:val="24"/>
              </w:rPr>
              <w:t>преподаваемой дисциплины</w:t>
            </w:r>
          </w:p>
        </w:tc>
        <w:tc>
          <w:tcPr>
            <w:tcW w:w="2904" w:type="dxa"/>
          </w:tcPr>
          <w:p w:rsidR="00683266" w:rsidRDefault="003E571E">
            <w:pPr>
              <w:pStyle w:val="TableParagraph"/>
              <w:tabs>
                <w:tab w:val="left" w:pos="2668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83266" w:rsidRDefault="003E571E">
            <w:pPr>
              <w:pStyle w:val="TableParagraph"/>
              <w:tabs>
                <w:tab w:val="left" w:pos="1509"/>
              </w:tabs>
              <w:spacing w:line="274" w:lineRule="exact"/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683266">
        <w:trPr>
          <w:trHeight w:val="553"/>
        </w:trPr>
        <w:tc>
          <w:tcPr>
            <w:tcW w:w="1608" w:type="dxa"/>
          </w:tcPr>
          <w:p w:rsidR="00683266" w:rsidRDefault="003E571E">
            <w:pPr>
              <w:pStyle w:val="TableParagraph"/>
              <w:spacing w:before="1" w:line="230" w:lineRule="auto"/>
              <w:ind w:left="114" w:right="2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760" w:type="dxa"/>
          </w:tcPr>
          <w:p w:rsidR="00683266" w:rsidRDefault="003E571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2" w:type="dxa"/>
          </w:tcPr>
          <w:p w:rsidR="00683266" w:rsidRDefault="003E571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4" w:type="dxa"/>
          </w:tcPr>
          <w:p w:rsidR="00683266" w:rsidRDefault="003E571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683266" w:rsidRDefault="003E571E">
      <w:pPr>
        <w:pStyle w:val="a3"/>
        <w:spacing w:before="268"/>
        <w:ind w:left="1138" w:right="141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им. А.А. Кадырова», а также лицами, привлекаемыми на условиях гражданско-правового договора (на возме</w:t>
      </w:r>
      <w:r>
        <w:t>здной или безвозмездной основе).</w:t>
      </w:r>
    </w:p>
    <w:p w:rsidR="00683266" w:rsidRDefault="00683266">
      <w:pPr>
        <w:pStyle w:val="a3"/>
      </w:pPr>
    </w:p>
    <w:p w:rsidR="00683266" w:rsidRDefault="003E571E">
      <w:pPr>
        <w:pStyle w:val="1"/>
        <w:numPr>
          <w:ilvl w:val="0"/>
          <w:numId w:val="4"/>
        </w:numPr>
        <w:tabs>
          <w:tab w:val="left" w:pos="1378"/>
        </w:tabs>
        <w:jc w:val="both"/>
      </w:pPr>
      <w:bookmarkStart w:id="15" w:name="2._Адаптационные_дисциплины_(модули)_АОП"/>
      <w:bookmarkEnd w:id="15"/>
      <w:r>
        <w:t>Адаптационные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(модули)</w:t>
      </w:r>
      <w:r>
        <w:rPr>
          <w:spacing w:val="-5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rPr>
          <w:spacing w:val="-7"/>
        </w:rPr>
        <w:t>ВО</w:t>
      </w:r>
    </w:p>
    <w:p w:rsidR="00683266" w:rsidRDefault="003E571E">
      <w:pPr>
        <w:pStyle w:val="a3"/>
        <w:spacing w:before="3"/>
        <w:ind w:left="1138" w:right="139"/>
        <w:jc w:val="both"/>
      </w:pPr>
      <w:r>
        <w:t>Адаптационные модули предназначены для устранения влияния ограничений здоровья обучающихся с ограниченными возможностями здоровья и обучающихся инвалидов на формирование универсальн</w:t>
      </w:r>
      <w:r>
        <w:t>ых, общепрофессиональных, профессиональных компетенций с целью достижения запланированных результатов освоения образовательной программы. АОП ВО разрабатывается в соответствии с образовательным стандартом. Состоит из обязательной части и части, формируемой</w:t>
      </w:r>
      <w:r>
        <w:t xml:space="preserve"> участниками образовательных отношений (далее соответственно - базовая часть и вариативная часть).</w:t>
      </w:r>
    </w:p>
    <w:p w:rsidR="00683266" w:rsidRDefault="003E571E">
      <w:pPr>
        <w:pStyle w:val="a3"/>
        <w:ind w:left="1138" w:right="142"/>
        <w:jc w:val="both"/>
      </w:pPr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</w:t>
      </w:r>
      <w:r>
        <w:t>щихся компетенций, установленных образовательным стандартом, и включает в себя:</w:t>
      </w:r>
    </w:p>
    <w:p w:rsidR="00683266" w:rsidRDefault="003E571E">
      <w:pPr>
        <w:pStyle w:val="a4"/>
        <w:numPr>
          <w:ilvl w:val="1"/>
          <w:numId w:val="4"/>
        </w:numPr>
        <w:tabs>
          <w:tab w:val="left" w:pos="1337"/>
        </w:tabs>
        <w:ind w:right="150" w:firstLine="0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683266" w:rsidRDefault="003E571E">
      <w:pPr>
        <w:pStyle w:val="a4"/>
        <w:numPr>
          <w:ilvl w:val="1"/>
          <w:numId w:val="4"/>
        </w:numPr>
        <w:tabs>
          <w:tab w:val="left" w:pos="1275"/>
        </w:tabs>
        <w:ind w:left="1275" w:hanging="137"/>
        <w:rPr>
          <w:sz w:val="24"/>
        </w:rPr>
      </w:pP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683266" w:rsidRDefault="003E571E">
      <w:pPr>
        <w:pStyle w:val="a4"/>
        <w:numPr>
          <w:ilvl w:val="1"/>
          <w:numId w:val="4"/>
        </w:numPr>
        <w:tabs>
          <w:tab w:val="left" w:pos="1275"/>
        </w:tabs>
        <w:ind w:left="1275" w:hanging="137"/>
        <w:rPr>
          <w:sz w:val="24"/>
        </w:rPr>
      </w:pPr>
      <w:r>
        <w:rPr>
          <w:sz w:val="24"/>
        </w:rPr>
        <w:t>итоговую</w:t>
      </w:r>
      <w:r>
        <w:rPr>
          <w:spacing w:val="-8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683266" w:rsidRDefault="003E571E">
      <w:pPr>
        <w:pStyle w:val="a3"/>
        <w:ind w:left="1138" w:right="148"/>
        <w:jc w:val="both"/>
      </w:pPr>
      <w: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 формирование у обучающихся компетенций,</w:t>
      </w:r>
      <w:r>
        <w:t xml:space="preserve"> установленных университетом дополнительно к компетенциям, установленным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вариативной части формируется в соответст</w:t>
      </w:r>
      <w:r>
        <w:t>вии с направленностью образовательной программы.</w:t>
      </w:r>
    </w:p>
    <w:p w:rsidR="00683266" w:rsidRDefault="003E571E">
      <w:pPr>
        <w:pStyle w:val="a3"/>
        <w:ind w:left="1138" w:right="150"/>
        <w:jc w:val="both"/>
      </w:pPr>
      <w:r>
        <w:t>Обязательными для освоения обучающимся являются дисциплины (модули) и практики, входящие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состав</w:t>
      </w:r>
      <w:r>
        <w:rPr>
          <w:spacing w:val="76"/>
        </w:rPr>
        <w:t xml:space="preserve"> </w:t>
      </w:r>
      <w:r>
        <w:t>базовой</w:t>
      </w:r>
      <w:r>
        <w:rPr>
          <w:spacing w:val="77"/>
        </w:rPr>
        <w:t xml:space="preserve"> </w:t>
      </w:r>
      <w:r>
        <w:t>части</w:t>
      </w:r>
      <w:r>
        <w:rPr>
          <w:spacing w:val="79"/>
        </w:rPr>
        <w:t xml:space="preserve"> </w:t>
      </w:r>
      <w:r>
        <w:t>образовательной</w:t>
      </w:r>
      <w:r>
        <w:rPr>
          <w:spacing w:val="79"/>
        </w:rPr>
        <w:t xml:space="preserve"> </w:t>
      </w:r>
      <w:r>
        <w:t>программы,</w:t>
      </w:r>
      <w:r>
        <w:rPr>
          <w:spacing w:val="76"/>
        </w:rPr>
        <w:t xml:space="preserve"> </w:t>
      </w:r>
      <w:r>
        <w:t>а</w:t>
      </w:r>
      <w:r>
        <w:rPr>
          <w:spacing w:val="77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>дисциплины</w:t>
      </w:r>
    </w:p>
    <w:p w:rsidR="00683266" w:rsidRDefault="00683266">
      <w:pPr>
        <w:pStyle w:val="a3"/>
        <w:jc w:val="both"/>
        <w:sectPr w:rsidR="00683266">
          <w:pgSz w:w="11910" w:h="16840"/>
          <w:pgMar w:top="1020" w:right="708" w:bottom="1500" w:left="566" w:header="0" w:footer="1205" w:gutter="0"/>
          <w:cols w:space="720"/>
        </w:sectPr>
      </w:pPr>
    </w:p>
    <w:p w:rsidR="00683266" w:rsidRDefault="003E571E">
      <w:pPr>
        <w:pStyle w:val="a3"/>
        <w:spacing w:before="68"/>
        <w:ind w:left="1138" w:right="147"/>
        <w:jc w:val="both"/>
      </w:pPr>
      <w:r>
        <w:lastRenderedPageBreak/>
        <w:t>(модули) и практики, входящие в</w:t>
      </w:r>
      <w:r>
        <w:t xml:space="preserve"> состав вариативной части образовательной программы в соответствии с направленностью указанной программы Адаптация образовательной программы и ее учебно-методического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включение в вариативную часть образовательной программы специализированных адаптационных дисциплин (модулей).</w:t>
      </w:r>
    </w:p>
    <w:p w:rsidR="00683266" w:rsidRDefault="003E571E">
      <w:pPr>
        <w:pStyle w:val="a3"/>
        <w:spacing w:before="1"/>
        <w:ind w:left="1138" w:right="137"/>
        <w:jc w:val="both"/>
      </w:pPr>
      <w:r>
        <w:t>Введение специализированных адаптационных дисциплин (модулей) в основные образовательные програ</w:t>
      </w:r>
      <w:r>
        <w:t>ммы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683266" w:rsidRDefault="003E571E">
      <w:pPr>
        <w:pStyle w:val="a3"/>
        <w:ind w:left="1138" w:right="141"/>
        <w:jc w:val="both"/>
      </w:pPr>
      <w:r>
        <w:t>Университет обеспечивает обучающимся инвалидам и лицам с ограниченными во</w:t>
      </w:r>
      <w:r>
        <w:t>зможностями здоровья возможность освоения специализированных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</w:t>
      </w:r>
      <w:r>
        <w:t xml:space="preserve"> а также для коррекции коммуникативных умений, в том числе,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определяет самостоятельно, исходя из конкретной с</w:t>
      </w:r>
      <w:r>
        <w:t>итуации и индивидуальных потребностей обучающихся инвалидов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</w:t>
      </w:r>
      <w:r>
        <w:t xml:space="preserve"> предметов, модулей);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</w:t>
      </w:r>
      <w:r>
        <w:t>ющих образовательных технологий.</w:t>
      </w:r>
    </w:p>
    <w:p w:rsidR="00683266" w:rsidRDefault="00683266">
      <w:pPr>
        <w:pStyle w:val="a3"/>
      </w:pPr>
    </w:p>
    <w:p w:rsidR="00683266" w:rsidRDefault="003E571E">
      <w:pPr>
        <w:pStyle w:val="a4"/>
        <w:numPr>
          <w:ilvl w:val="0"/>
          <w:numId w:val="4"/>
        </w:numPr>
        <w:tabs>
          <w:tab w:val="left" w:pos="1378"/>
        </w:tabs>
        <w:ind w:left="1138" w:right="140" w:firstLine="0"/>
        <w:rPr>
          <w:sz w:val="24"/>
        </w:rPr>
      </w:pPr>
      <w:bookmarkStart w:id="16" w:name="3._Материально-техническое,_учебно-метод"/>
      <w:bookmarkEnd w:id="16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оснащенные 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683266" w:rsidRDefault="00683266">
      <w:pPr>
        <w:pStyle w:val="a3"/>
        <w:spacing w:before="6"/>
      </w:pPr>
    </w:p>
    <w:p w:rsidR="00683266" w:rsidRDefault="003E571E">
      <w:pPr>
        <w:spacing w:before="1"/>
        <w:ind w:left="1138" w:right="145"/>
        <w:jc w:val="both"/>
        <w:rPr>
          <w:b/>
          <w:sz w:val="24"/>
        </w:rPr>
      </w:pPr>
      <w:r>
        <w:rPr>
          <w:b/>
          <w:sz w:val="24"/>
        </w:rPr>
        <w:t>Таблица 1. Рекомендуемое материально-техническое и программное обеспечение образовательного процесса обучающихся инвалидов и лиц с ОВЗ</w:t>
      </w:r>
    </w:p>
    <w:p w:rsidR="00683266" w:rsidRDefault="00683266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6"/>
      </w:tblGrid>
      <w:tr w:rsidR="00683266">
        <w:trPr>
          <w:trHeight w:val="827"/>
        </w:trPr>
        <w:tc>
          <w:tcPr>
            <w:tcW w:w="2248" w:type="dxa"/>
          </w:tcPr>
          <w:p w:rsidR="00683266" w:rsidRDefault="003E571E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683266" w:rsidRDefault="003E571E">
            <w:pPr>
              <w:pStyle w:val="TableParagraph"/>
              <w:tabs>
                <w:tab w:val="left" w:pos="1897"/>
              </w:tabs>
              <w:spacing w:line="270" w:lineRule="atLeast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6" w:type="dxa"/>
          </w:tcPr>
          <w:p w:rsidR="00683266" w:rsidRDefault="003E571E">
            <w:pPr>
              <w:pStyle w:val="TableParagraph"/>
              <w:tabs>
                <w:tab w:val="left" w:pos="2161"/>
                <w:tab w:val="left" w:pos="5275"/>
                <w:tab w:val="left" w:pos="5868"/>
              </w:tabs>
              <w:ind w:left="111" w:right="113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683266">
        <w:trPr>
          <w:trHeight w:val="3866"/>
        </w:trPr>
        <w:tc>
          <w:tcPr>
            <w:tcW w:w="2248" w:type="dxa"/>
          </w:tcPr>
          <w:p w:rsidR="00683266" w:rsidRDefault="003E571E">
            <w:pPr>
              <w:pStyle w:val="TableParagraph"/>
              <w:tabs>
                <w:tab w:val="left" w:pos="864"/>
              </w:tabs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7326" w:type="dxa"/>
          </w:tcPr>
          <w:p w:rsidR="00683266" w:rsidRDefault="003E571E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8" w:hanging="137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3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37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left="111" w:right="330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37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ind w:left="248" w:hanging="137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683266" w:rsidRDefault="003E571E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683266" w:rsidRDefault="003E571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ind w:left="248" w:hanging="137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</w:tc>
      </w:tr>
    </w:tbl>
    <w:p w:rsidR="00683266" w:rsidRDefault="00683266">
      <w:pPr>
        <w:pStyle w:val="TableParagraph"/>
        <w:spacing w:line="264" w:lineRule="exact"/>
        <w:rPr>
          <w:sz w:val="24"/>
        </w:rPr>
        <w:sectPr w:rsidR="00683266">
          <w:pgSz w:w="11910" w:h="16840"/>
          <w:pgMar w:top="1020" w:right="708" w:bottom="15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6"/>
      </w:tblGrid>
      <w:tr w:rsidR="00683266">
        <w:trPr>
          <w:trHeight w:val="4142"/>
        </w:trPr>
        <w:tc>
          <w:tcPr>
            <w:tcW w:w="2248" w:type="dxa"/>
          </w:tcPr>
          <w:p w:rsidR="00683266" w:rsidRDefault="00683266">
            <w:pPr>
              <w:pStyle w:val="TableParagraph"/>
              <w:rPr>
                <w:sz w:val="24"/>
              </w:rPr>
            </w:pPr>
          </w:p>
        </w:tc>
        <w:tc>
          <w:tcPr>
            <w:tcW w:w="7326" w:type="dxa"/>
          </w:tcPr>
          <w:p w:rsidR="00683266" w:rsidRDefault="003E571E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-принтер для печати рельефно-точечным шрифтом Брайля и рельефно-графических изображений.</w:t>
            </w:r>
          </w:p>
          <w:p w:rsidR="00683266" w:rsidRDefault="003E571E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683266" w:rsidRDefault="003E571E">
            <w:pPr>
              <w:pStyle w:val="TableParagraph"/>
              <w:spacing w:before="3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683266" w:rsidRDefault="003E571E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программа для чтения вслух текстовых файлов 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683266" w:rsidRDefault="003E571E">
            <w:pPr>
              <w:pStyle w:val="TableParagraph"/>
              <w:spacing w:line="270" w:lineRule="atLeast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и у</w:t>
            </w:r>
            <w:r>
              <w:rPr>
                <w:sz w:val="24"/>
              </w:rPr>
              <w:t>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 и неувеличенное изображение, одновременно перемещать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клавиатуры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683266">
        <w:trPr>
          <w:trHeight w:val="3864"/>
        </w:trPr>
        <w:tc>
          <w:tcPr>
            <w:tcW w:w="2248" w:type="dxa"/>
          </w:tcPr>
          <w:p w:rsidR="00683266" w:rsidRDefault="003E571E">
            <w:pPr>
              <w:pStyle w:val="TableParagraph"/>
              <w:tabs>
                <w:tab w:val="left" w:pos="864"/>
              </w:tabs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7326" w:type="dxa"/>
          </w:tcPr>
          <w:p w:rsidR="00683266" w:rsidRDefault="003E571E">
            <w:pPr>
              <w:pStyle w:val="TableParagraph"/>
              <w:spacing w:line="266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683266" w:rsidRDefault="003E57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4" w:lineRule="exact"/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683266" w:rsidRDefault="003E571E">
            <w:pPr>
              <w:pStyle w:val="TableParagraph"/>
              <w:spacing w:before="3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-радиокласс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683266" w:rsidRDefault="003E571E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683266" w:rsidRDefault="003E57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мультимедиа-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омпьютер;</w:t>
            </w:r>
          </w:p>
          <w:p w:rsidR="00683266" w:rsidRDefault="003E57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683266" w:rsidRDefault="003E57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683266" w:rsidRDefault="003E571E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683266" w:rsidRDefault="003E571E">
            <w:pPr>
              <w:pStyle w:val="TableParagraph"/>
              <w:spacing w:line="276" w:lineRule="exac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 конвертирующие речь в текстовый и жестовый форматы на экране компьютера (iCommunicator и др.).</w:t>
            </w:r>
          </w:p>
        </w:tc>
      </w:tr>
      <w:tr w:rsidR="00683266">
        <w:trPr>
          <w:trHeight w:val="5796"/>
        </w:trPr>
        <w:tc>
          <w:tcPr>
            <w:tcW w:w="2248" w:type="dxa"/>
          </w:tcPr>
          <w:p w:rsidR="00683266" w:rsidRDefault="003E571E">
            <w:pPr>
              <w:pStyle w:val="TableParagraph"/>
              <w:tabs>
                <w:tab w:val="left" w:pos="864"/>
              </w:tabs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опорно-двигательного</w:t>
            </w:r>
            <w:r>
              <w:rPr>
                <w:spacing w:val="-2"/>
                <w:sz w:val="24"/>
              </w:rPr>
              <w:t xml:space="preserve"> аппарата</w:t>
            </w:r>
          </w:p>
        </w:tc>
        <w:tc>
          <w:tcPr>
            <w:tcW w:w="7326" w:type="dxa"/>
          </w:tcPr>
          <w:p w:rsidR="00683266" w:rsidRDefault="003E571E">
            <w:pPr>
              <w:pStyle w:val="TableParagraph"/>
              <w:spacing w:line="268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2"/>
              <w:ind w:left="111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роллеры,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1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11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</w:t>
            </w:r>
            <w:r>
              <w:rPr>
                <w:sz w:val="24"/>
              </w:rPr>
              <w:t xml:space="preserve"> проявления тремора при письме;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5" w:lineRule="exact"/>
              <w:ind w:left="251" w:hanging="140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683266" w:rsidRDefault="003E571E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683266" w:rsidRDefault="003E571E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before="3"/>
              <w:ind w:left="111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 дописывать слова и предсказывать слова и фразы, исходя из начальных</w:t>
            </w:r>
            <w:r>
              <w:rPr>
                <w:sz w:val="24"/>
              </w:rPr>
              <w:t xml:space="preserve"> букв и грамматической формы предыдущих слов;</w:t>
            </w:r>
          </w:p>
          <w:p w:rsidR="00683266" w:rsidRDefault="003E571E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 программное обеспечение, позволяющее воспроизводить специальные математические функции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3E571E" w:rsidRDefault="003E571E"/>
    <w:sectPr w:rsidR="003E571E">
      <w:type w:val="continuous"/>
      <w:pgSz w:w="11910" w:h="16840"/>
      <w:pgMar w:top="1000" w:right="708" w:bottom="1500" w:left="566" w:header="0" w:footer="1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1E" w:rsidRDefault="003E571E">
      <w:r>
        <w:separator/>
      </w:r>
    </w:p>
  </w:endnote>
  <w:endnote w:type="continuationSeparator" w:id="0">
    <w:p w:rsidR="003E571E" w:rsidRDefault="003E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66" w:rsidRDefault="003E571E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7107584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9718771</wp:posOffset>
              </wp:positionV>
              <wp:extent cx="2000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266" w:rsidRDefault="003E571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070FC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1pt;margin-top:765.25pt;width:15.75pt;height:15.3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" filled="f" stroked="f">
              <v:path arrowok="t"/>
              <v:textbox inset="0,0,0,0">
                <w:txbxContent>
                  <w:p w:rsidR="00683266" w:rsidRDefault="003E571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070FC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1E" w:rsidRDefault="003E571E">
      <w:r>
        <w:separator/>
      </w:r>
    </w:p>
  </w:footnote>
  <w:footnote w:type="continuationSeparator" w:id="0">
    <w:p w:rsidR="003E571E" w:rsidRDefault="003E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0251"/>
    <w:multiLevelType w:val="hybridMultilevel"/>
    <w:tmpl w:val="FDFE7BAC"/>
    <w:lvl w:ilvl="0" w:tplc="D87C9940">
      <w:numFmt w:val="bullet"/>
      <w:lvlText w:val="-"/>
      <w:lvlJc w:val="left"/>
      <w:pPr>
        <w:ind w:left="25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1A9122">
      <w:numFmt w:val="bullet"/>
      <w:lvlText w:val="•"/>
      <w:lvlJc w:val="left"/>
      <w:pPr>
        <w:ind w:left="947" w:hanging="138"/>
      </w:pPr>
      <w:rPr>
        <w:rFonts w:hint="default"/>
        <w:lang w:val="ru-RU" w:eastAsia="en-US" w:bidi="ar-SA"/>
      </w:rPr>
    </w:lvl>
    <w:lvl w:ilvl="2" w:tplc="581EEE34">
      <w:numFmt w:val="bullet"/>
      <w:lvlText w:val="•"/>
      <w:lvlJc w:val="left"/>
      <w:pPr>
        <w:ind w:left="1655" w:hanging="138"/>
      </w:pPr>
      <w:rPr>
        <w:rFonts w:hint="default"/>
        <w:lang w:val="ru-RU" w:eastAsia="en-US" w:bidi="ar-SA"/>
      </w:rPr>
    </w:lvl>
    <w:lvl w:ilvl="3" w:tplc="DFC04998">
      <w:numFmt w:val="bullet"/>
      <w:lvlText w:val="•"/>
      <w:lvlJc w:val="left"/>
      <w:pPr>
        <w:ind w:left="2362" w:hanging="138"/>
      </w:pPr>
      <w:rPr>
        <w:rFonts w:hint="default"/>
        <w:lang w:val="ru-RU" w:eastAsia="en-US" w:bidi="ar-SA"/>
      </w:rPr>
    </w:lvl>
    <w:lvl w:ilvl="4" w:tplc="D3AC24EA">
      <w:numFmt w:val="bullet"/>
      <w:lvlText w:val="•"/>
      <w:lvlJc w:val="left"/>
      <w:pPr>
        <w:ind w:left="3070" w:hanging="138"/>
      </w:pPr>
      <w:rPr>
        <w:rFonts w:hint="default"/>
        <w:lang w:val="ru-RU" w:eastAsia="en-US" w:bidi="ar-SA"/>
      </w:rPr>
    </w:lvl>
    <w:lvl w:ilvl="5" w:tplc="A13E7348">
      <w:numFmt w:val="bullet"/>
      <w:lvlText w:val="•"/>
      <w:lvlJc w:val="left"/>
      <w:pPr>
        <w:ind w:left="3778" w:hanging="138"/>
      </w:pPr>
      <w:rPr>
        <w:rFonts w:hint="default"/>
        <w:lang w:val="ru-RU" w:eastAsia="en-US" w:bidi="ar-SA"/>
      </w:rPr>
    </w:lvl>
    <w:lvl w:ilvl="6" w:tplc="EA3E05EA">
      <w:numFmt w:val="bullet"/>
      <w:lvlText w:val="•"/>
      <w:lvlJc w:val="left"/>
      <w:pPr>
        <w:ind w:left="4485" w:hanging="138"/>
      </w:pPr>
      <w:rPr>
        <w:rFonts w:hint="default"/>
        <w:lang w:val="ru-RU" w:eastAsia="en-US" w:bidi="ar-SA"/>
      </w:rPr>
    </w:lvl>
    <w:lvl w:ilvl="7" w:tplc="23CCD572">
      <w:numFmt w:val="bullet"/>
      <w:lvlText w:val="•"/>
      <w:lvlJc w:val="left"/>
      <w:pPr>
        <w:ind w:left="5193" w:hanging="138"/>
      </w:pPr>
      <w:rPr>
        <w:rFonts w:hint="default"/>
        <w:lang w:val="ru-RU" w:eastAsia="en-US" w:bidi="ar-SA"/>
      </w:rPr>
    </w:lvl>
    <w:lvl w:ilvl="8" w:tplc="26063B72">
      <w:numFmt w:val="bullet"/>
      <w:lvlText w:val="•"/>
      <w:lvlJc w:val="left"/>
      <w:pPr>
        <w:ind w:left="5900" w:hanging="138"/>
      </w:pPr>
      <w:rPr>
        <w:rFonts w:hint="default"/>
        <w:lang w:val="ru-RU" w:eastAsia="en-US" w:bidi="ar-SA"/>
      </w:rPr>
    </w:lvl>
  </w:abstractNum>
  <w:abstractNum w:abstractNumId="1" w15:restartNumberingAfterBreak="0">
    <w:nsid w:val="612E757A"/>
    <w:multiLevelType w:val="hybridMultilevel"/>
    <w:tmpl w:val="2BD86F98"/>
    <w:lvl w:ilvl="0" w:tplc="B1269D70">
      <w:start w:val="1"/>
      <w:numFmt w:val="decimal"/>
      <w:lvlText w:val="%1."/>
      <w:lvlJc w:val="left"/>
      <w:pPr>
        <w:ind w:left="1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E5850">
      <w:numFmt w:val="bullet"/>
      <w:lvlText w:val="-"/>
      <w:lvlJc w:val="left"/>
      <w:pPr>
        <w:ind w:left="113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12DAA6">
      <w:numFmt w:val="bullet"/>
      <w:lvlText w:val="•"/>
      <w:lvlJc w:val="left"/>
      <w:pPr>
        <w:ind w:left="2408" w:hanging="200"/>
      </w:pPr>
      <w:rPr>
        <w:rFonts w:hint="default"/>
        <w:lang w:val="ru-RU" w:eastAsia="en-US" w:bidi="ar-SA"/>
      </w:rPr>
    </w:lvl>
    <w:lvl w:ilvl="3" w:tplc="9F2E1E2A">
      <w:numFmt w:val="bullet"/>
      <w:lvlText w:val="•"/>
      <w:lvlJc w:val="left"/>
      <w:pPr>
        <w:ind w:left="3436" w:hanging="200"/>
      </w:pPr>
      <w:rPr>
        <w:rFonts w:hint="default"/>
        <w:lang w:val="ru-RU" w:eastAsia="en-US" w:bidi="ar-SA"/>
      </w:rPr>
    </w:lvl>
    <w:lvl w:ilvl="4" w:tplc="73B2E80C">
      <w:numFmt w:val="bullet"/>
      <w:lvlText w:val="•"/>
      <w:lvlJc w:val="left"/>
      <w:pPr>
        <w:ind w:left="4464" w:hanging="200"/>
      </w:pPr>
      <w:rPr>
        <w:rFonts w:hint="default"/>
        <w:lang w:val="ru-RU" w:eastAsia="en-US" w:bidi="ar-SA"/>
      </w:rPr>
    </w:lvl>
    <w:lvl w:ilvl="5" w:tplc="966A0B2E">
      <w:numFmt w:val="bullet"/>
      <w:lvlText w:val="•"/>
      <w:lvlJc w:val="left"/>
      <w:pPr>
        <w:ind w:left="5492" w:hanging="200"/>
      </w:pPr>
      <w:rPr>
        <w:rFonts w:hint="default"/>
        <w:lang w:val="ru-RU" w:eastAsia="en-US" w:bidi="ar-SA"/>
      </w:rPr>
    </w:lvl>
    <w:lvl w:ilvl="6" w:tplc="5282B5BA">
      <w:numFmt w:val="bullet"/>
      <w:lvlText w:val="•"/>
      <w:lvlJc w:val="left"/>
      <w:pPr>
        <w:ind w:left="6520" w:hanging="200"/>
      </w:pPr>
      <w:rPr>
        <w:rFonts w:hint="default"/>
        <w:lang w:val="ru-RU" w:eastAsia="en-US" w:bidi="ar-SA"/>
      </w:rPr>
    </w:lvl>
    <w:lvl w:ilvl="7" w:tplc="403CCDE4">
      <w:numFmt w:val="bullet"/>
      <w:lvlText w:val="•"/>
      <w:lvlJc w:val="left"/>
      <w:pPr>
        <w:ind w:left="7548" w:hanging="200"/>
      </w:pPr>
      <w:rPr>
        <w:rFonts w:hint="default"/>
        <w:lang w:val="ru-RU" w:eastAsia="en-US" w:bidi="ar-SA"/>
      </w:rPr>
    </w:lvl>
    <w:lvl w:ilvl="8" w:tplc="3EC80974">
      <w:numFmt w:val="bullet"/>
      <w:lvlText w:val="•"/>
      <w:lvlJc w:val="left"/>
      <w:pPr>
        <w:ind w:left="8576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669F21B4"/>
    <w:multiLevelType w:val="hybridMultilevel"/>
    <w:tmpl w:val="37285E32"/>
    <w:lvl w:ilvl="0" w:tplc="25A45FE6">
      <w:numFmt w:val="bullet"/>
      <w:lvlText w:val="-"/>
      <w:lvlJc w:val="left"/>
      <w:pPr>
        <w:ind w:left="11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D8EE58">
      <w:numFmt w:val="bullet"/>
      <w:lvlText w:val="•"/>
      <w:lvlJc w:val="left"/>
      <w:pPr>
        <w:ind w:left="839" w:hanging="208"/>
      </w:pPr>
      <w:rPr>
        <w:rFonts w:hint="default"/>
        <w:lang w:val="ru-RU" w:eastAsia="en-US" w:bidi="ar-SA"/>
      </w:rPr>
    </w:lvl>
    <w:lvl w:ilvl="2" w:tplc="37F88BB0">
      <w:numFmt w:val="bullet"/>
      <w:lvlText w:val="•"/>
      <w:lvlJc w:val="left"/>
      <w:pPr>
        <w:ind w:left="1559" w:hanging="208"/>
      </w:pPr>
      <w:rPr>
        <w:rFonts w:hint="default"/>
        <w:lang w:val="ru-RU" w:eastAsia="en-US" w:bidi="ar-SA"/>
      </w:rPr>
    </w:lvl>
    <w:lvl w:ilvl="3" w:tplc="760E6128">
      <w:numFmt w:val="bullet"/>
      <w:lvlText w:val="•"/>
      <w:lvlJc w:val="left"/>
      <w:pPr>
        <w:ind w:left="2278" w:hanging="208"/>
      </w:pPr>
      <w:rPr>
        <w:rFonts w:hint="default"/>
        <w:lang w:val="ru-RU" w:eastAsia="en-US" w:bidi="ar-SA"/>
      </w:rPr>
    </w:lvl>
    <w:lvl w:ilvl="4" w:tplc="CA886FD0">
      <w:numFmt w:val="bullet"/>
      <w:lvlText w:val="•"/>
      <w:lvlJc w:val="left"/>
      <w:pPr>
        <w:ind w:left="2998" w:hanging="208"/>
      </w:pPr>
      <w:rPr>
        <w:rFonts w:hint="default"/>
        <w:lang w:val="ru-RU" w:eastAsia="en-US" w:bidi="ar-SA"/>
      </w:rPr>
    </w:lvl>
    <w:lvl w:ilvl="5" w:tplc="EC56511C">
      <w:numFmt w:val="bullet"/>
      <w:lvlText w:val="•"/>
      <w:lvlJc w:val="left"/>
      <w:pPr>
        <w:ind w:left="3718" w:hanging="208"/>
      </w:pPr>
      <w:rPr>
        <w:rFonts w:hint="default"/>
        <w:lang w:val="ru-RU" w:eastAsia="en-US" w:bidi="ar-SA"/>
      </w:rPr>
    </w:lvl>
    <w:lvl w:ilvl="6" w:tplc="22D6C090">
      <w:numFmt w:val="bullet"/>
      <w:lvlText w:val="•"/>
      <w:lvlJc w:val="left"/>
      <w:pPr>
        <w:ind w:left="4437" w:hanging="208"/>
      </w:pPr>
      <w:rPr>
        <w:rFonts w:hint="default"/>
        <w:lang w:val="ru-RU" w:eastAsia="en-US" w:bidi="ar-SA"/>
      </w:rPr>
    </w:lvl>
    <w:lvl w:ilvl="7" w:tplc="FCBC5252">
      <w:numFmt w:val="bullet"/>
      <w:lvlText w:val="•"/>
      <w:lvlJc w:val="left"/>
      <w:pPr>
        <w:ind w:left="5157" w:hanging="208"/>
      </w:pPr>
      <w:rPr>
        <w:rFonts w:hint="default"/>
        <w:lang w:val="ru-RU" w:eastAsia="en-US" w:bidi="ar-SA"/>
      </w:rPr>
    </w:lvl>
    <w:lvl w:ilvl="8" w:tplc="8D0EE7E0">
      <w:numFmt w:val="bullet"/>
      <w:lvlText w:val="•"/>
      <w:lvlJc w:val="left"/>
      <w:pPr>
        <w:ind w:left="5876" w:hanging="208"/>
      </w:pPr>
      <w:rPr>
        <w:rFonts w:hint="default"/>
        <w:lang w:val="ru-RU" w:eastAsia="en-US" w:bidi="ar-SA"/>
      </w:rPr>
    </w:lvl>
  </w:abstractNum>
  <w:abstractNum w:abstractNumId="3" w15:restartNumberingAfterBreak="0">
    <w:nsid w:val="7A4914DD"/>
    <w:multiLevelType w:val="hybridMultilevel"/>
    <w:tmpl w:val="17BE4350"/>
    <w:lvl w:ilvl="0" w:tplc="BBDA49D6">
      <w:numFmt w:val="bullet"/>
      <w:lvlText w:val="-"/>
      <w:lvlJc w:val="left"/>
      <w:pPr>
        <w:ind w:left="1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8B8C2">
      <w:numFmt w:val="bullet"/>
      <w:lvlText w:val="•"/>
      <w:lvlJc w:val="left"/>
      <w:pPr>
        <w:ind w:left="839" w:hanging="138"/>
      </w:pPr>
      <w:rPr>
        <w:rFonts w:hint="default"/>
        <w:lang w:val="ru-RU" w:eastAsia="en-US" w:bidi="ar-SA"/>
      </w:rPr>
    </w:lvl>
    <w:lvl w:ilvl="2" w:tplc="6930CA22">
      <w:numFmt w:val="bullet"/>
      <w:lvlText w:val="•"/>
      <w:lvlJc w:val="left"/>
      <w:pPr>
        <w:ind w:left="1559" w:hanging="138"/>
      </w:pPr>
      <w:rPr>
        <w:rFonts w:hint="default"/>
        <w:lang w:val="ru-RU" w:eastAsia="en-US" w:bidi="ar-SA"/>
      </w:rPr>
    </w:lvl>
    <w:lvl w:ilvl="3" w:tplc="EFE0EC18">
      <w:numFmt w:val="bullet"/>
      <w:lvlText w:val="•"/>
      <w:lvlJc w:val="left"/>
      <w:pPr>
        <w:ind w:left="2278" w:hanging="138"/>
      </w:pPr>
      <w:rPr>
        <w:rFonts w:hint="default"/>
        <w:lang w:val="ru-RU" w:eastAsia="en-US" w:bidi="ar-SA"/>
      </w:rPr>
    </w:lvl>
    <w:lvl w:ilvl="4" w:tplc="1C5657DA">
      <w:numFmt w:val="bullet"/>
      <w:lvlText w:val="•"/>
      <w:lvlJc w:val="left"/>
      <w:pPr>
        <w:ind w:left="2998" w:hanging="138"/>
      </w:pPr>
      <w:rPr>
        <w:rFonts w:hint="default"/>
        <w:lang w:val="ru-RU" w:eastAsia="en-US" w:bidi="ar-SA"/>
      </w:rPr>
    </w:lvl>
    <w:lvl w:ilvl="5" w:tplc="E0A24DF0">
      <w:numFmt w:val="bullet"/>
      <w:lvlText w:val="•"/>
      <w:lvlJc w:val="left"/>
      <w:pPr>
        <w:ind w:left="3718" w:hanging="138"/>
      </w:pPr>
      <w:rPr>
        <w:rFonts w:hint="default"/>
        <w:lang w:val="ru-RU" w:eastAsia="en-US" w:bidi="ar-SA"/>
      </w:rPr>
    </w:lvl>
    <w:lvl w:ilvl="6" w:tplc="5EEE3FB0">
      <w:numFmt w:val="bullet"/>
      <w:lvlText w:val="•"/>
      <w:lvlJc w:val="left"/>
      <w:pPr>
        <w:ind w:left="4437" w:hanging="138"/>
      </w:pPr>
      <w:rPr>
        <w:rFonts w:hint="default"/>
        <w:lang w:val="ru-RU" w:eastAsia="en-US" w:bidi="ar-SA"/>
      </w:rPr>
    </w:lvl>
    <w:lvl w:ilvl="7" w:tplc="CE52A9A2">
      <w:numFmt w:val="bullet"/>
      <w:lvlText w:val="•"/>
      <w:lvlJc w:val="left"/>
      <w:pPr>
        <w:ind w:left="5157" w:hanging="138"/>
      </w:pPr>
      <w:rPr>
        <w:rFonts w:hint="default"/>
        <w:lang w:val="ru-RU" w:eastAsia="en-US" w:bidi="ar-SA"/>
      </w:rPr>
    </w:lvl>
    <w:lvl w:ilvl="8" w:tplc="1C928DF6">
      <w:numFmt w:val="bullet"/>
      <w:lvlText w:val="•"/>
      <w:lvlJc w:val="left"/>
      <w:pPr>
        <w:ind w:left="5876" w:hanging="1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3266"/>
    <w:rsid w:val="003E571E"/>
    <w:rsid w:val="00683266"/>
    <w:rsid w:val="00A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0B32"/>
  <w15:docId w15:val="{6AF10138-FAA7-43B9-ADF6-8F6FAE4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8" w:hanging="2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3077</Words>
  <Characters>17541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2</cp:revision>
  <dcterms:created xsi:type="dcterms:W3CDTF">2026-05-18T13:33:00Z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