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8075" w14:textId="77777777" w:rsidR="00B722DC" w:rsidRPr="00B722DC" w:rsidRDefault="00B722DC" w:rsidP="00B722DC">
      <w:pPr>
        <w:autoSpaceDN w:val="0"/>
        <w:spacing w:after="0" w:line="240" w:lineRule="auto"/>
        <w:jc w:val="center"/>
        <w:rPr>
          <w:rFonts w:ascii="Times New Roman" w:eastAsia="Times New Roman" w:hAnsi="Times New Roman" w:cs="Times New Roman"/>
          <w:bCs/>
          <w:sz w:val="24"/>
          <w:szCs w:val="24"/>
          <w:lang w:eastAsia="ru-RU"/>
        </w:rPr>
      </w:pPr>
      <w:r w:rsidRPr="00B722DC">
        <w:rPr>
          <w:rFonts w:ascii="Times New Roman" w:eastAsia="Times New Roman" w:hAnsi="Times New Roman" w:cs="Times New Roman"/>
          <w:sz w:val="24"/>
          <w:szCs w:val="24"/>
        </w:rPr>
        <w:t>МИНИСТЕРСТВО НАУКИ И ВЫСШЕГО ОБРАЗОВАНИЯ</w:t>
      </w:r>
      <w:r w:rsidRPr="00B722DC">
        <w:rPr>
          <w:rFonts w:ascii="Times New Roman" w:eastAsia="Times New Roman" w:hAnsi="Times New Roman" w:cs="Times New Roman"/>
          <w:bCs/>
          <w:sz w:val="24"/>
          <w:szCs w:val="24"/>
          <w:lang w:eastAsia="ru-RU"/>
        </w:rPr>
        <w:t xml:space="preserve"> </w:t>
      </w:r>
      <w:r w:rsidRPr="00B722DC">
        <w:rPr>
          <w:rFonts w:ascii="Times New Roman" w:eastAsia="Times New Roman" w:hAnsi="Times New Roman" w:cs="Times New Roman"/>
          <w:sz w:val="24"/>
          <w:szCs w:val="24"/>
        </w:rPr>
        <w:t>РОССИЙСКОЙ ФЕДЕРАЦИИ</w:t>
      </w:r>
    </w:p>
    <w:p w14:paraId="3BD40D21"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sz w:val="24"/>
          <w:szCs w:val="24"/>
        </w:rPr>
      </w:pPr>
      <w:r w:rsidRPr="00B722DC">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510871F2"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sz w:val="24"/>
          <w:szCs w:val="24"/>
        </w:rPr>
      </w:pPr>
      <w:r w:rsidRPr="00B722DC">
        <w:rPr>
          <w:rFonts w:ascii="Times New Roman" w:eastAsia="Times New Roman" w:hAnsi="Times New Roman" w:cs="Times New Roman"/>
          <w:sz w:val="24"/>
          <w:szCs w:val="24"/>
        </w:rPr>
        <w:t>высшего образования</w:t>
      </w:r>
    </w:p>
    <w:p w14:paraId="4C082B47"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sz w:val="24"/>
          <w:szCs w:val="24"/>
        </w:rPr>
      </w:pPr>
      <w:r w:rsidRPr="00B722DC">
        <w:rPr>
          <w:rFonts w:ascii="Times New Roman" w:eastAsia="Times New Roman" w:hAnsi="Times New Roman" w:cs="Times New Roman"/>
          <w:sz w:val="24"/>
          <w:szCs w:val="24"/>
        </w:rPr>
        <w:t>«Чеченский государственный университет</w:t>
      </w:r>
    </w:p>
    <w:p w14:paraId="70711EE1" w14:textId="77777777" w:rsidR="00B722DC" w:rsidRPr="00B722DC" w:rsidRDefault="00B722DC" w:rsidP="00B722DC">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B722DC">
        <w:rPr>
          <w:rFonts w:ascii="Times New Roman" w:eastAsia="Times New Roman" w:hAnsi="Times New Roman" w:cs="Times New Roman"/>
          <w:sz w:val="24"/>
          <w:szCs w:val="24"/>
          <w:lang w:eastAsia="ru-RU"/>
        </w:rPr>
        <w:t>имени Ахмата Абдулхамидовича Кадырова»</w:t>
      </w:r>
    </w:p>
    <w:p w14:paraId="3EBA80A5"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b/>
          <w:bCs/>
          <w:sz w:val="24"/>
          <w:szCs w:val="24"/>
        </w:rPr>
      </w:pPr>
    </w:p>
    <w:p w14:paraId="13E60ACB" w14:textId="77777777" w:rsidR="00B722DC" w:rsidRPr="00B722DC" w:rsidRDefault="00B722DC" w:rsidP="00B722DC">
      <w:pPr>
        <w:autoSpaceDN w:val="0"/>
        <w:spacing w:after="0" w:line="240" w:lineRule="auto"/>
        <w:ind w:left="-1560"/>
        <w:jc w:val="center"/>
        <w:outlineLvl w:val="2"/>
        <w:rPr>
          <w:rFonts w:ascii="Times New Roman" w:eastAsia="Times New Roman" w:hAnsi="Times New Roman" w:cs="Times New Roman"/>
          <w:sz w:val="24"/>
          <w:szCs w:val="24"/>
        </w:rPr>
      </w:pPr>
    </w:p>
    <w:p w14:paraId="323B85C6" w14:textId="77777777" w:rsidR="00BE72B6" w:rsidRDefault="00BE72B6" w:rsidP="00B722DC">
      <w:pPr>
        <w:autoSpaceDN w:val="0"/>
        <w:spacing w:after="160"/>
        <w:ind w:left="-1560"/>
        <w:jc w:val="right"/>
        <w:outlineLvl w:val="2"/>
        <w:rPr>
          <w:rFonts w:ascii="Times New Roman" w:eastAsia="Times New Roman" w:hAnsi="Times New Roman" w:cs="Times New Roman"/>
          <w:sz w:val="24"/>
          <w:szCs w:val="24"/>
        </w:rPr>
      </w:pPr>
    </w:p>
    <w:p w14:paraId="643BECC6" w14:textId="77777777" w:rsidR="00BE72B6" w:rsidRDefault="00BE72B6" w:rsidP="00B722DC">
      <w:pPr>
        <w:autoSpaceDN w:val="0"/>
        <w:spacing w:after="160"/>
        <w:ind w:left="-1560"/>
        <w:jc w:val="right"/>
        <w:outlineLvl w:val="2"/>
        <w:rPr>
          <w:rFonts w:ascii="Times New Roman" w:eastAsia="Times New Roman" w:hAnsi="Times New Roman" w:cs="Times New Roman"/>
          <w:sz w:val="24"/>
          <w:szCs w:val="24"/>
        </w:rPr>
      </w:pPr>
    </w:p>
    <w:p w14:paraId="50BC508B" w14:textId="77777777" w:rsidR="00BE72B6" w:rsidRDefault="00BE72B6" w:rsidP="00B722DC">
      <w:pPr>
        <w:autoSpaceDN w:val="0"/>
        <w:spacing w:after="160"/>
        <w:ind w:left="-1560"/>
        <w:jc w:val="right"/>
        <w:outlineLvl w:val="2"/>
        <w:rPr>
          <w:rFonts w:ascii="Times New Roman" w:eastAsia="Times New Roman" w:hAnsi="Times New Roman" w:cs="Times New Roman"/>
          <w:sz w:val="24"/>
          <w:szCs w:val="24"/>
        </w:rPr>
      </w:pPr>
    </w:p>
    <w:p w14:paraId="1308E46A" w14:textId="77777777" w:rsidR="00BE72B6" w:rsidRDefault="00BE72B6" w:rsidP="00B722DC">
      <w:pPr>
        <w:autoSpaceDN w:val="0"/>
        <w:spacing w:after="160"/>
        <w:ind w:left="-1560"/>
        <w:jc w:val="right"/>
        <w:outlineLvl w:val="2"/>
        <w:rPr>
          <w:rFonts w:ascii="Times New Roman" w:eastAsia="Times New Roman" w:hAnsi="Times New Roman" w:cs="Times New Roman"/>
          <w:sz w:val="24"/>
          <w:szCs w:val="24"/>
        </w:rPr>
      </w:pPr>
    </w:p>
    <w:p w14:paraId="52B6A68F" w14:textId="77777777" w:rsidR="00BE72B6" w:rsidRDefault="00BE72B6" w:rsidP="00B722DC">
      <w:pPr>
        <w:autoSpaceDN w:val="0"/>
        <w:spacing w:after="160"/>
        <w:ind w:left="-1560"/>
        <w:jc w:val="right"/>
        <w:outlineLvl w:val="2"/>
        <w:rPr>
          <w:rFonts w:ascii="Times New Roman" w:eastAsia="Times New Roman" w:hAnsi="Times New Roman" w:cs="Times New Roman"/>
          <w:sz w:val="24"/>
          <w:szCs w:val="24"/>
        </w:rPr>
      </w:pPr>
    </w:p>
    <w:p w14:paraId="782A3247" w14:textId="572F755F" w:rsidR="00B722DC" w:rsidRPr="00B722DC" w:rsidRDefault="00B722DC" w:rsidP="00B722DC">
      <w:pPr>
        <w:autoSpaceDN w:val="0"/>
        <w:spacing w:after="160"/>
        <w:ind w:left="-1560"/>
        <w:jc w:val="right"/>
        <w:outlineLvl w:val="2"/>
        <w:rPr>
          <w:rFonts w:ascii="Times New Roman" w:eastAsia="Times New Roman" w:hAnsi="Times New Roman" w:cs="Times New Roman"/>
          <w:sz w:val="24"/>
          <w:szCs w:val="24"/>
        </w:rPr>
      </w:pPr>
      <w:r w:rsidRPr="00B722DC">
        <w:rPr>
          <w:rFonts w:ascii="Times New Roman" w:eastAsia="Times New Roman" w:hAnsi="Times New Roman" w:cs="Times New Roman"/>
          <w:sz w:val="24"/>
          <w:szCs w:val="24"/>
        </w:rPr>
        <w:t>.</w:t>
      </w:r>
    </w:p>
    <w:p w14:paraId="05D7B486" w14:textId="77777777" w:rsidR="00B722DC" w:rsidRPr="00B722DC" w:rsidRDefault="00B722DC" w:rsidP="00B722DC">
      <w:pPr>
        <w:autoSpaceDN w:val="0"/>
        <w:spacing w:after="0" w:line="240" w:lineRule="auto"/>
        <w:ind w:left="-1560"/>
        <w:jc w:val="center"/>
        <w:outlineLvl w:val="2"/>
        <w:rPr>
          <w:rFonts w:ascii="Times New Roman" w:eastAsia="Times New Roman" w:hAnsi="Times New Roman" w:cs="Times New Roman"/>
          <w:sz w:val="24"/>
          <w:szCs w:val="24"/>
        </w:rPr>
      </w:pPr>
    </w:p>
    <w:p w14:paraId="3F352D5B" w14:textId="77777777" w:rsidR="00B722DC" w:rsidRPr="00B722DC" w:rsidRDefault="00B722DC" w:rsidP="00B722DC">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7619CA22"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b/>
          <w:sz w:val="24"/>
          <w:szCs w:val="24"/>
        </w:rPr>
      </w:pPr>
      <w:r w:rsidRPr="00B722DC">
        <w:rPr>
          <w:rFonts w:ascii="Times New Roman" w:eastAsia="Times New Roman" w:hAnsi="Times New Roman" w:cs="Times New Roman"/>
          <w:b/>
          <w:sz w:val="24"/>
          <w:szCs w:val="24"/>
        </w:rPr>
        <w:t xml:space="preserve">      </w:t>
      </w:r>
    </w:p>
    <w:p w14:paraId="566C5E88" w14:textId="77777777" w:rsidR="00B722DC" w:rsidRPr="00B722DC" w:rsidRDefault="00B722DC" w:rsidP="00B722DC">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16735BB4" w14:textId="77777777" w:rsidR="00B722DC" w:rsidRPr="00B722DC" w:rsidRDefault="00B722DC" w:rsidP="00B722DC">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6291C920"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b/>
          <w:sz w:val="24"/>
          <w:szCs w:val="24"/>
        </w:rPr>
      </w:pPr>
      <w:r w:rsidRPr="00B722DC">
        <w:rPr>
          <w:rFonts w:ascii="Times New Roman" w:eastAsia="Times New Roman" w:hAnsi="Times New Roman" w:cs="Times New Roman"/>
          <w:b/>
          <w:sz w:val="24"/>
          <w:szCs w:val="24"/>
        </w:rPr>
        <w:t>ОСНОВНАЯ ПРОФЕССИОНАЛЬНАЯ ОБРАЗОВАТЕЛЬНАЯ  ПРОГРАММА</w:t>
      </w:r>
    </w:p>
    <w:p w14:paraId="0DDDCE6F" w14:textId="77777777" w:rsidR="00B722DC" w:rsidRPr="00B722DC" w:rsidRDefault="00B722DC" w:rsidP="00B722DC">
      <w:pPr>
        <w:autoSpaceDN w:val="0"/>
        <w:spacing w:after="0" w:line="240" w:lineRule="auto"/>
        <w:ind w:left="-1560"/>
        <w:jc w:val="center"/>
        <w:rPr>
          <w:rFonts w:ascii="Times New Roman" w:eastAsia="Times New Roman" w:hAnsi="Times New Roman" w:cs="Times New Roman"/>
          <w:b/>
          <w:sz w:val="24"/>
          <w:szCs w:val="24"/>
        </w:rPr>
      </w:pPr>
      <w:r w:rsidRPr="00B722DC">
        <w:rPr>
          <w:rFonts w:ascii="Times New Roman" w:eastAsia="Times New Roman" w:hAnsi="Times New Roman" w:cs="Times New Roman"/>
          <w:b/>
          <w:sz w:val="24"/>
          <w:szCs w:val="24"/>
        </w:rPr>
        <w:t>ВЫСШЕГО ОБРАЗОВАНИЯ</w:t>
      </w:r>
    </w:p>
    <w:p w14:paraId="11452AD4" w14:textId="77777777" w:rsidR="00B722DC" w:rsidRPr="00B722DC" w:rsidRDefault="00B722DC" w:rsidP="00B722DC">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2588CAD4" w14:textId="77777777" w:rsidR="00B722DC" w:rsidRPr="00B722DC" w:rsidRDefault="00B722DC" w:rsidP="00B722DC">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BD9E941" w14:textId="77777777" w:rsidR="00B722DC" w:rsidRPr="00B722DC" w:rsidRDefault="00B722DC" w:rsidP="00B722DC">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4181"/>
        <w:gridCol w:w="2977"/>
      </w:tblGrid>
      <w:tr w:rsidR="00B722DC" w:rsidRPr="00B722DC" w14:paraId="4BB4A801"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41D62BF8" w14:textId="77777777" w:rsidR="00B722DC" w:rsidRPr="00B722DC" w:rsidRDefault="00B722DC" w:rsidP="00B722DC">
            <w:pPr>
              <w:autoSpaceDN w:val="0"/>
              <w:rPr>
                <w:rFonts w:ascii="Times New Roman" w:hAnsi="Times New Roman"/>
                <w:sz w:val="24"/>
                <w:szCs w:val="24"/>
              </w:rPr>
            </w:pPr>
            <w:r w:rsidRPr="00B722DC">
              <w:rPr>
                <w:rFonts w:ascii="Times New Roman" w:hAnsi="Times New Roman"/>
                <w:sz w:val="24"/>
                <w:szCs w:val="24"/>
              </w:rPr>
              <w:t>Направление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50619C43" w14:textId="77777777" w:rsidR="00B722DC" w:rsidRPr="00B722DC" w:rsidRDefault="00B722DC" w:rsidP="00B722DC">
            <w:pPr>
              <w:autoSpaceDN w:val="0"/>
              <w:ind w:left="-1560"/>
              <w:jc w:val="center"/>
              <w:rPr>
                <w:rFonts w:ascii="Times New Roman" w:hAnsi="Times New Roman"/>
                <w:sz w:val="24"/>
                <w:szCs w:val="24"/>
              </w:rPr>
            </w:pPr>
            <w:r w:rsidRPr="00B722DC">
              <w:rPr>
                <w:rFonts w:ascii="Times New Roman" w:hAnsi="Times New Roman"/>
                <w:sz w:val="24"/>
                <w:szCs w:val="24"/>
              </w:rPr>
              <w:t xml:space="preserve">                Лингвистика</w:t>
            </w:r>
          </w:p>
        </w:tc>
      </w:tr>
      <w:tr w:rsidR="00B722DC" w:rsidRPr="00B722DC" w14:paraId="780D9D0D"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6C9E1D41" w14:textId="77777777" w:rsidR="00B722DC" w:rsidRPr="00B722DC" w:rsidRDefault="00B722DC" w:rsidP="00B722DC">
            <w:pPr>
              <w:autoSpaceDN w:val="0"/>
              <w:rPr>
                <w:rFonts w:ascii="Times New Roman" w:hAnsi="Times New Roman"/>
                <w:sz w:val="24"/>
                <w:szCs w:val="24"/>
              </w:rPr>
            </w:pPr>
            <w:r w:rsidRPr="00B722DC">
              <w:rPr>
                <w:rFonts w:ascii="Times New Roman" w:hAnsi="Times New Roman"/>
                <w:sz w:val="24"/>
                <w:szCs w:val="24"/>
              </w:rPr>
              <w:t>Код направления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08D5403A" w14:textId="77777777" w:rsidR="00B722DC" w:rsidRPr="00B722DC" w:rsidRDefault="00B722DC" w:rsidP="00B722DC">
            <w:pPr>
              <w:autoSpaceDN w:val="0"/>
              <w:ind w:left="-1560"/>
              <w:jc w:val="center"/>
              <w:rPr>
                <w:rFonts w:ascii="Times New Roman" w:hAnsi="Times New Roman"/>
                <w:sz w:val="24"/>
                <w:szCs w:val="24"/>
              </w:rPr>
            </w:pPr>
            <w:r w:rsidRPr="00B722DC">
              <w:rPr>
                <w:rFonts w:ascii="Times New Roman" w:hAnsi="Times New Roman"/>
                <w:sz w:val="24"/>
                <w:szCs w:val="24"/>
              </w:rPr>
              <w:t xml:space="preserve">         45.03.02</w:t>
            </w:r>
          </w:p>
        </w:tc>
      </w:tr>
      <w:tr w:rsidR="00B722DC" w:rsidRPr="00B722DC" w14:paraId="00BC7937"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3D4EED77" w14:textId="77777777" w:rsidR="00B722DC" w:rsidRPr="00B722DC" w:rsidRDefault="00B722DC" w:rsidP="00B722DC">
            <w:pPr>
              <w:autoSpaceDN w:val="0"/>
              <w:rPr>
                <w:rFonts w:ascii="Times New Roman" w:hAnsi="Times New Roman"/>
                <w:sz w:val="24"/>
                <w:szCs w:val="24"/>
              </w:rPr>
            </w:pPr>
            <w:r w:rsidRPr="00B722DC">
              <w:rPr>
                <w:rFonts w:ascii="Times New Roman" w:hAnsi="Times New Roman"/>
                <w:sz w:val="24"/>
                <w:szCs w:val="24"/>
              </w:rPr>
              <w:t>Профиль (направленность)</w:t>
            </w:r>
          </w:p>
        </w:tc>
        <w:tc>
          <w:tcPr>
            <w:tcW w:w="2977" w:type="dxa"/>
            <w:tcBorders>
              <w:top w:val="single" w:sz="4" w:space="0" w:color="auto"/>
              <w:left w:val="single" w:sz="4" w:space="0" w:color="auto"/>
              <w:bottom w:val="single" w:sz="4" w:space="0" w:color="auto"/>
              <w:right w:val="single" w:sz="4" w:space="0" w:color="auto"/>
            </w:tcBorders>
            <w:hideMark/>
          </w:tcPr>
          <w:p w14:paraId="17F8BDE2" w14:textId="77777777" w:rsidR="00B722DC" w:rsidRPr="00B722DC" w:rsidRDefault="00B722DC" w:rsidP="00B722DC">
            <w:pPr>
              <w:jc w:val="center"/>
              <w:rPr>
                <w:rFonts w:ascii="Times New Roman" w:hAnsi="Times New Roman"/>
                <w:sz w:val="24"/>
                <w:szCs w:val="24"/>
                <w:lang w:val="ru-RU"/>
              </w:rPr>
            </w:pPr>
            <w:r w:rsidRPr="00B722DC">
              <w:rPr>
                <w:rFonts w:ascii="Times New Roman" w:hAnsi="Times New Roman"/>
                <w:sz w:val="24"/>
                <w:szCs w:val="24"/>
                <w:lang w:val="ru-RU"/>
              </w:rPr>
              <w:t>Теория и методика</w:t>
            </w:r>
          </w:p>
          <w:p w14:paraId="3C993DCD" w14:textId="77777777" w:rsidR="00B722DC" w:rsidRPr="00B722DC" w:rsidRDefault="00B722DC" w:rsidP="00B722DC">
            <w:pPr>
              <w:jc w:val="center"/>
              <w:rPr>
                <w:rFonts w:ascii="Times New Roman" w:hAnsi="Times New Roman"/>
                <w:sz w:val="24"/>
                <w:szCs w:val="24"/>
                <w:lang w:val="ru-RU"/>
              </w:rPr>
            </w:pPr>
            <w:r w:rsidRPr="00B722DC">
              <w:rPr>
                <w:rFonts w:ascii="Times New Roman" w:hAnsi="Times New Roman"/>
                <w:sz w:val="24"/>
                <w:szCs w:val="24"/>
                <w:lang w:val="ru-RU"/>
              </w:rPr>
              <w:t>преподавания</w:t>
            </w:r>
          </w:p>
          <w:p w14:paraId="5DE4ABE0" w14:textId="77777777" w:rsidR="00B722DC" w:rsidRPr="00B722DC" w:rsidRDefault="00B722DC" w:rsidP="00B722DC">
            <w:pPr>
              <w:jc w:val="center"/>
              <w:rPr>
                <w:rFonts w:ascii="Times New Roman" w:hAnsi="Times New Roman"/>
                <w:sz w:val="24"/>
                <w:szCs w:val="24"/>
                <w:lang w:val="ru-RU"/>
              </w:rPr>
            </w:pPr>
            <w:r w:rsidRPr="00B722DC">
              <w:rPr>
                <w:rFonts w:ascii="Times New Roman" w:hAnsi="Times New Roman"/>
                <w:sz w:val="24"/>
                <w:szCs w:val="24"/>
                <w:lang w:val="ru-RU"/>
              </w:rPr>
              <w:t>иностранных языков и</w:t>
            </w:r>
          </w:p>
          <w:p w14:paraId="28A29861" w14:textId="77777777" w:rsidR="00B722DC" w:rsidRPr="00B722DC" w:rsidRDefault="00B722DC" w:rsidP="00B722DC">
            <w:pPr>
              <w:jc w:val="center"/>
              <w:rPr>
                <w:rFonts w:ascii="Times New Roman" w:hAnsi="Times New Roman"/>
                <w:sz w:val="24"/>
                <w:szCs w:val="24"/>
                <w:lang w:val="ru-RU"/>
              </w:rPr>
            </w:pPr>
            <w:r w:rsidRPr="00B722DC">
              <w:rPr>
                <w:rFonts w:ascii="Times New Roman" w:hAnsi="Times New Roman"/>
                <w:sz w:val="24"/>
                <w:szCs w:val="24"/>
                <w:lang w:val="ru-RU"/>
              </w:rPr>
              <w:t>культур (английский и турецкий языки)</w:t>
            </w:r>
          </w:p>
        </w:tc>
      </w:tr>
      <w:tr w:rsidR="00B722DC" w:rsidRPr="00B722DC" w14:paraId="21C252CE"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5982DA64" w14:textId="77777777" w:rsidR="00B722DC" w:rsidRPr="00B722DC" w:rsidRDefault="00B722DC" w:rsidP="00B722DC">
            <w:pPr>
              <w:autoSpaceDN w:val="0"/>
              <w:rPr>
                <w:rFonts w:ascii="Times New Roman" w:hAnsi="Times New Roman"/>
                <w:sz w:val="24"/>
                <w:szCs w:val="24"/>
              </w:rPr>
            </w:pPr>
            <w:r w:rsidRPr="00B722DC">
              <w:rPr>
                <w:rFonts w:ascii="Times New Roman" w:hAnsi="Times New Roman"/>
                <w:sz w:val="24"/>
                <w:szCs w:val="24"/>
              </w:rPr>
              <w:t>Квалификация (степень)</w:t>
            </w:r>
          </w:p>
        </w:tc>
        <w:tc>
          <w:tcPr>
            <w:tcW w:w="2977" w:type="dxa"/>
            <w:tcBorders>
              <w:top w:val="single" w:sz="4" w:space="0" w:color="auto"/>
              <w:left w:val="single" w:sz="4" w:space="0" w:color="auto"/>
              <w:bottom w:val="single" w:sz="4" w:space="0" w:color="auto"/>
              <w:right w:val="single" w:sz="4" w:space="0" w:color="auto"/>
            </w:tcBorders>
            <w:hideMark/>
          </w:tcPr>
          <w:p w14:paraId="0C011D00" w14:textId="77777777" w:rsidR="00B722DC" w:rsidRPr="00B722DC" w:rsidRDefault="00B722DC" w:rsidP="00B722DC">
            <w:pPr>
              <w:autoSpaceDN w:val="0"/>
              <w:ind w:left="-1560"/>
              <w:jc w:val="center"/>
              <w:rPr>
                <w:rFonts w:ascii="Times New Roman" w:hAnsi="Times New Roman"/>
                <w:sz w:val="24"/>
                <w:szCs w:val="24"/>
              </w:rPr>
            </w:pPr>
            <w:r w:rsidRPr="00B722DC">
              <w:rPr>
                <w:rFonts w:ascii="Times New Roman" w:hAnsi="Times New Roman"/>
                <w:sz w:val="24"/>
                <w:szCs w:val="24"/>
              </w:rPr>
              <w:t xml:space="preserve">            бакалавр</w:t>
            </w:r>
          </w:p>
        </w:tc>
      </w:tr>
      <w:tr w:rsidR="00B722DC" w:rsidRPr="00B722DC" w14:paraId="259B1669"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36EF7F74" w14:textId="77777777" w:rsidR="00B722DC" w:rsidRPr="00B722DC" w:rsidRDefault="00B722DC" w:rsidP="00B722DC">
            <w:pPr>
              <w:autoSpaceDN w:val="0"/>
              <w:rPr>
                <w:rFonts w:ascii="Times New Roman" w:hAnsi="Times New Roman"/>
                <w:sz w:val="24"/>
                <w:szCs w:val="24"/>
              </w:rPr>
            </w:pPr>
            <w:r w:rsidRPr="00B722DC">
              <w:rPr>
                <w:rFonts w:ascii="Times New Roman" w:hAnsi="Times New Roman"/>
                <w:sz w:val="24"/>
                <w:szCs w:val="24"/>
              </w:rPr>
              <w:t>Форма обучения</w:t>
            </w:r>
          </w:p>
        </w:tc>
        <w:tc>
          <w:tcPr>
            <w:tcW w:w="2977" w:type="dxa"/>
            <w:tcBorders>
              <w:top w:val="single" w:sz="4" w:space="0" w:color="auto"/>
              <w:left w:val="single" w:sz="4" w:space="0" w:color="auto"/>
              <w:bottom w:val="single" w:sz="4" w:space="0" w:color="auto"/>
              <w:right w:val="single" w:sz="4" w:space="0" w:color="auto"/>
            </w:tcBorders>
            <w:hideMark/>
          </w:tcPr>
          <w:p w14:paraId="1CF95E15" w14:textId="77777777" w:rsidR="00B722DC" w:rsidRPr="00B722DC" w:rsidRDefault="00B722DC" w:rsidP="00B722DC">
            <w:pPr>
              <w:autoSpaceDN w:val="0"/>
              <w:ind w:left="-1560"/>
              <w:jc w:val="center"/>
              <w:rPr>
                <w:rFonts w:ascii="Times New Roman" w:hAnsi="Times New Roman"/>
                <w:sz w:val="24"/>
                <w:szCs w:val="24"/>
              </w:rPr>
            </w:pPr>
            <w:r w:rsidRPr="00B722DC">
              <w:rPr>
                <w:rFonts w:ascii="Times New Roman" w:hAnsi="Times New Roman"/>
                <w:sz w:val="24"/>
                <w:szCs w:val="24"/>
              </w:rPr>
              <w:t xml:space="preserve">                     Очная</w:t>
            </w:r>
          </w:p>
        </w:tc>
      </w:tr>
      <w:tr w:rsidR="00B722DC" w:rsidRPr="00B722DC" w14:paraId="3277BE3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49B77843" w14:textId="77777777" w:rsidR="00B722DC" w:rsidRPr="00B722DC" w:rsidRDefault="00B722DC" w:rsidP="00B722DC">
            <w:pPr>
              <w:autoSpaceDN w:val="0"/>
              <w:rPr>
                <w:rFonts w:ascii="Times New Roman" w:hAnsi="Times New Roman"/>
                <w:sz w:val="24"/>
                <w:szCs w:val="24"/>
              </w:rPr>
            </w:pPr>
            <w:r w:rsidRPr="00B722DC">
              <w:rPr>
                <w:rFonts w:ascii="Times New Roman" w:hAnsi="Times New Roman"/>
                <w:sz w:val="24"/>
                <w:szCs w:val="24"/>
              </w:rPr>
              <w:t>Срок освоения ОПОП ВО</w:t>
            </w:r>
          </w:p>
        </w:tc>
        <w:tc>
          <w:tcPr>
            <w:tcW w:w="2977" w:type="dxa"/>
            <w:tcBorders>
              <w:top w:val="single" w:sz="4" w:space="0" w:color="auto"/>
              <w:left w:val="single" w:sz="4" w:space="0" w:color="auto"/>
              <w:bottom w:val="single" w:sz="4" w:space="0" w:color="auto"/>
              <w:right w:val="single" w:sz="4" w:space="0" w:color="auto"/>
            </w:tcBorders>
            <w:hideMark/>
          </w:tcPr>
          <w:p w14:paraId="1E8D6C12" w14:textId="77777777" w:rsidR="00B722DC" w:rsidRPr="00B722DC" w:rsidRDefault="00B722DC" w:rsidP="00B722DC">
            <w:pPr>
              <w:autoSpaceDN w:val="0"/>
              <w:ind w:left="-1560"/>
              <w:jc w:val="center"/>
              <w:rPr>
                <w:rFonts w:ascii="Times New Roman" w:hAnsi="Times New Roman"/>
                <w:sz w:val="24"/>
                <w:szCs w:val="24"/>
              </w:rPr>
            </w:pPr>
            <w:r w:rsidRPr="00B722DC">
              <w:rPr>
                <w:rFonts w:ascii="Times New Roman" w:hAnsi="Times New Roman"/>
                <w:sz w:val="24"/>
                <w:szCs w:val="24"/>
              </w:rPr>
              <w:t xml:space="preserve">                4</w:t>
            </w:r>
          </w:p>
        </w:tc>
      </w:tr>
    </w:tbl>
    <w:p w14:paraId="36C81480" w14:textId="77777777" w:rsidR="00B722DC" w:rsidRPr="00B722DC" w:rsidRDefault="00B722DC" w:rsidP="00B722DC">
      <w:pPr>
        <w:autoSpaceDN w:val="0"/>
        <w:spacing w:after="0" w:line="240" w:lineRule="auto"/>
        <w:ind w:firstLine="709"/>
        <w:jc w:val="center"/>
        <w:rPr>
          <w:rFonts w:ascii="Times New Roman" w:eastAsia="Calibri" w:hAnsi="Times New Roman" w:cs="Times New Roman"/>
          <w:sz w:val="24"/>
          <w:szCs w:val="24"/>
        </w:rPr>
      </w:pPr>
    </w:p>
    <w:p w14:paraId="34C73CE8" w14:textId="77777777" w:rsidR="00B722DC" w:rsidRPr="00B722DC" w:rsidRDefault="00B722DC" w:rsidP="00B722DC">
      <w:pPr>
        <w:autoSpaceDN w:val="0"/>
        <w:spacing w:after="0" w:line="240" w:lineRule="auto"/>
        <w:ind w:firstLine="709"/>
        <w:jc w:val="center"/>
        <w:rPr>
          <w:rFonts w:ascii="Times New Roman" w:eastAsia="Calibri" w:hAnsi="Times New Roman" w:cs="Times New Roman"/>
          <w:sz w:val="24"/>
          <w:szCs w:val="24"/>
        </w:rPr>
      </w:pPr>
    </w:p>
    <w:p w14:paraId="5A7851EB" w14:textId="77777777" w:rsidR="00B722DC" w:rsidRPr="00B722DC" w:rsidRDefault="00B722DC" w:rsidP="00B722DC">
      <w:pPr>
        <w:tabs>
          <w:tab w:val="left" w:pos="3274"/>
        </w:tabs>
        <w:autoSpaceDN w:val="0"/>
        <w:spacing w:after="0" w:line="240" w:lineRule="auto"/>
        <w:ind w:firstLine="709"/>
        <w:rPr>
          <w:rFonts w:ascii="Times New Roman" w:eastAsia="Calibri" w:hAnsi="Times New Roman" w:cs="Times New Roman"/>
          <w:sz w:val="24"/>
          <w:szCs w:val="24"/>
        </w:rPr>
      </w:pPr>
      <w:r w:rsidRPr="00B722DC">
        <w:rPr>
          <w:rFonts w:ascii="Times New Roman" w:eastAsia="Calibri" w:hAnsi="Times New Roman" w:cs="Times New Roman"/>
          <w:sz w:val="24"/>
          <w:szCs w:val="24"/>
        </w:rPr>
        <w:tab/>
      </w:r>
    </w:p>
    <w:p w14:paraId="54EB82B4"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r w:rsidRPr="00B722DC">
        <w:rPr>
          <w:rFonts w:ascii="Times New Roman" w:eastAsia="Calibri" w:hAnsi="Times New Roman" w:cs="Times New Roman"/>
          <w:sz w:val="24"/>
          <w:szCs w:val="24"/>
        </w:rPr>
        <w:t xml:space="preserve">                                          </w:t>
      </w:r>
    </w:p>
    <w:p w14:paraId="6A022787"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6FB354B6"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4DC5AED2"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33D08CED"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62BB2362"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404944C9"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55E0B939"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292E9042"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7A60F190" w14:textId="77777777" w:rsidR="00B722DC" w:rsidRPr="00B722DC" w:rsidRDefault="00B722DC" w:rsidP="00B722DC">
      <w:pPr>
        <w:autoSpaceDN w:val="0"/>
        <w:spacing w:after="0" w:line="240" w:lineRule="auto"/>
        <w:rPr>
          <w:rFonts w:ascii="Times New Roman" w:eastAsia="Calibri" w:hAnsi="Times New Roman" w:cs="Times New Roman"/>
          <w:sz w:val="24"/>
          <w:szCs w:val="24"/>
        </w:rPr>
      </w:pPr>
    </w:p>
    <w:p w14:paraId="74202D5A" w14:textId="7E9F2623" w:rsidR="00B722DC" w:rsidRPr="00B722DC" w:rsidRDefault="00B722DC" w:rsidP="00B722DC">
      <w:pPr>
        <w:autoSpaceDN w:val="0"/>
        <w:spacing w:after="0" w:line="240" w:lineRule="auto"/>
        <w:jc w:val="center"/>
        <w:rPr>
          <w:rFonts w:ascii="Times New Roman" w:eastAsia="Calibri" w:hAnsi="Times New Roman" w:cs="Times New Roman"/>
          <w:sz w:val="24"/>
          <w:szCs w:val="24"/>
        </w:rPr>
      </w:pPr>
      <w:r w:rsidRPr="00B722DC">
        <w:rPr>
          <w:rFonts w:ascii="Times New Roman" w:eastAsia="Calibri" w:hAnsi="Times New Roman" w:cs="Times New Roman"/>
          <w:sz w:val="24"/>
          <w:szCs w:val="24"/>
        </w:rPr>
        <w:t>Грозный – 202</w:t>
      </w:r>
      <w:r w:rsidR="00393D6F">
        <w:rPr>
          <w:rFonts w:ascii="Times New Roman" w:eastAsia="Calibri" w:hAnsi="Times New Roman" w:cs="Times New Roman"/>
          <w:sz w:val="24"/>
          <w:szCs w:val="24"/>
        </w:rPr>
        <w:t>5</w:t>
      </w:r>
    </w:p>
    <w:p w14:paraId="1178C245" w14:textId="77777777" w:rsidR="00B722DC" w:rsidRPr="00B722DC" w:rsidRDefault="00B722DC" w:rsidP="00B722DC">
      <w:pPr>
        <w:autoSpaceDN w:val="0"/>
        <w:spacing w:after="0" w:line="240" w:lineRule="auto"/>
        <w:rPr>
          <w:rFonts w:ascii="Times New Roman" w:eastAsia="Times New Roman" w:hAnsi="Times New Roman" w:cs="Times New Roman"/>
          <w:sz w:val="24"/>
          <w:szCs w:val="24"/>
        </w:rPr>
      </w:pPr>
      <w:r w:rsidRPr="00B722DC">
        <w:rPr>
          <w:rFonts w:ascii="Times New Roman" w:eastAsia="Times New Roman" w:hAnsi="Times New Roman" w:cs="Times New Roman"/>
          <w:sz w:val="24"/>
          <w:szCs w:val="24"/>
        </w:rPr>
        <w:lastRenderedPageBreak/>
        <w:t xml:space="preserve">              </w:t>
      </w:r>
    </w:p>
    <w:p w14:paraId="2B46CB58" w14:textId="77777777" w:rsidR="00B722DC" w:rsidRDefault="00B722DC" w:rsidP="005A34CF">
      <w:pPr>
        <w:jc w:val="center"/>
        <w:rPr>
          <w:rFonts w:ascii="Times New Roman" w:hAnsi="Times New Roman" w:cs="Times New Roman"/>
          <w:b/>
          <w:bCs/>
          <w:sz w:val="24"/>
          <w:szCs w:val="24"/>
        </w:rPr>
      </w:pPr>
    </w:p>
    <w:p w14:paraId="353D7CAD" w14:textId="581B52DD"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lastRenderedPageBreak/>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Цель ОПОП бакалавриата по профилю подготовки «Теория и методика 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 xml:space="preserve">направлению </w:t>
      </w:r>
      <w:r w:rsidR="00686590" w:rsidRPr="000916F7">
        <w:rPr>
          <w:rFonts w:ascii="Times New Roman" w:eastAsia="Times New Roman" w:hAnsi="Times New Roman" w:cs="Times New Roman"/>
          <w:color w:val="000000"/>
          <w:sz w:val="24"/>
          <w:szCs w:val="24"/>
        </w:rPr>
        <w:lastRenderedPageBreak/>
        <w:t>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lastRenderedPageBreak/>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lastRenderedPageBreak/>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деятельность исходя из имеющихся ресурсов; </w:t>
            </w:r>
            <w:r w:rsidRPr="005A34CF">
              <w:rPr>
                <w:rFonts w:ascii="Times New Roman" w:hAnsi="Times New Roman" w:cs="Times New Roman"/>
                <w:sz w:val="24"/>
                <w:szCs w:val="24"/>
                <w:lang w:val="ru-RU"/>
              </w:rPr>
              <w:lastRenderedPageBreak/>
              <w:t>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применения понятий о логике, композиции, жанре высказываний различных типов, 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на иностранном языке, </w:t>
            </w:r>
            <w:r w:rsidRPr="005A34CF">
              <w:rPr>
                <w:rFonts w:ascii="Times New Roman" w:hAnsi="Times New Roman" w:cs="Times New Roman"/>
                <w:sz w:val="24"/>
                <w:szCs w:val="24"/>
                <w:lang w:val="ru-RU"/>
              </w:rPr>
              <w:lastRenderedPageBreak/>
              <w:t>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Самоорганизация и </w:t>
            </w:r>
            <w:r w:rsidRPr="005A34CF">
              <w:rPr>
                <w:rFonts w:ascii="Times New Roman" w:hAnsi="Times New Roman" w:cs="Times New Roman"/>
                <w:sz w:val="24"/>
                <w:szCs w:val="24"/>
                <w:lang w:val="ru-RU"/>
              </w:rPr>
              <w:lastRenderedPageBreak/>
              <w:t>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управлять </w:t>
            </w:r>
            <w:r w:rsidRPr="005A34CF">
              <w:rPr>
                <w:rFonts w:ascii="Times New Roman" w:hAnsi="Times New Roman" w:cs="Times New Roman"/>
                <w:sz w:val="24"/>
                <w:szCs w:val="24"/>
                <w:lang w:val="ru-RU"/>
              </w:rPr>
              <w:lastRenderedPageBreak/>
              <w:t>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планировать свое рабочее время и время для 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выполнять комплекс физкультурных </w:t>
            </w:r>
            <w:r w:rsidRPr="005A34CF">
              <w:rPr>
                <w:rFonts w:ascii="Times New Roman" w:hAnsi="Times New Roman" w:cs="Times New Roman"/>
                <w:sz w:val="24"/>
                <w:szCs w:val="24"/>
                <w:lang w:val="ru-RU"/>
              </w:rPr>
              <w:lastRenderedPageBreak/>
              <w:t>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оказать первую помощь в 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w:t>
            </w:r>
            <w:r w:rsidRPr="005A34CF">
              <w:rPr>
                <w:rFonts w:ascii="Times New Roman" w:hAnsi="Times New Roman" w:cs="Times New Roman"/>
                <w:sz w:val="24"/>
                <w:szCs w:val="24"/>
                <w:lang w:val="ru-RU"/>
              </w:rPr>
              <w:lastRenderedPageBreak/>
              <w:t>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lastRenderedPageBreak/>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Использует эффективные образовательные 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 xml:space="preserve">Корректно передает семантическую информацию, а также стилистическую и культурную коннотацию языковых единиц, используемых в </w:t>
            </w:r>
            <w:r w:rsidRPr="005A34CF">
              <w:rPr>
                <w:rFonts w:ascii="Times New Roman" w:eastAsia="Times New Roman" w:hAnsi="Times New Roman" w:cs="Times New Roman"/>
                <w:sz w:val="24"/>
                <w:szCs w:val="24"/>
                <w:lang w:val="ru-RU"/>
              </w:rPr>
              <w:lastRenderedPageBreak/>
              <w:t>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и фонетические средства организации целого текста с соблюдением семантической, коммуникативной и структурной 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 xml:space="preserve">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w:t>
            </w:r>
            <w:r w:rsidRPr="005A34CF">
              <w:rPr>
                <w:rFonts w:ascii="Times New Roman" w:eastAsia="Times New Roman" w:hAnsi="Times New Roman" w:cs="Times New Roman"/>
                <w:sz w:val="24"/>
                <w:szCs w:val="24"/>
                <w:lang w:val="ru-RU"/>
              </w:rPr>
              <w:lastRenderedPageBreak/>
              <w:t>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 xml:space="preserve">Умеет организовать поиск информации об анализе звучащей речи и </w:t>
            </w:r>
            <w:r w:rsidRPr="005A34CF">
              <w:rPr>
                <w:rFonts w:ascii="Times New Roman" w:eastAsia="Times New Roman" w:hAnsi="Times New Roman" w:cs="Times New Roman"/>
                <w:sz w:val="24"/>
                <w:szCs w:val="24"/>
                <w:lang w:val="ru-RU"/>
              </w:rPr>
              <w:lastRenderedPageBreak/>
              <w:t>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звучащей речи для решения 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lastRenderedPageBreak/>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Владеет параметрами разнообразия 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lastRenderedPageBreak/>
              <w:t>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 xml:space="preserve">Знает образовательный стандарт и программы среднего общего образования, среднего профессионального образования и дополнительные </w:t>
            </w:r>
            <w:r w:rsidRPr="005A34CF">
              <w:rPr>
                <w:rFonts w:ascii="Times New Roman" w:eastAsia="Times New Roman" w:hAnsi="Times New Roman" w:cs="Times New Roman"/>
                <w:sz w:val="24"/>
                <w:szCs w:val="24"/>
                <w:lang w:val="ru-RU"/>
              </w:rPr>
              <w:lastRenderedPageBreak/>
              <w:t>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 xml:space="preserve">Педагогическая </w:t>
            </w:r>
            <w:r w:rsidRPr="005A34CF">
              <w:rPr>
                <w:rFonts w:ascii="Times New Roman" w:eastAsia="Times New Roman" w:hAnsi="Times New Roman" w:cs="Times New Roman"/>
                <w:b/>
                <w:spacing w:val="-1"/>
                <w:sz w:val="24"/>
                <w:szCs w:val="24"/>
              </w:rPr>
              <w:lastRenderedPageBreak/>
              <w:t>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w:t>
            </w:r>
            <w:r w:rsidRPr="005A34CF">
              <w:rPr>
                <w:rFonts w:ascii="Times New Roman" w:eastAsia="Times New Roman" w:hAnsi="Times New Roman" w:cs="Times New Roman"/>
                <w:sz w:val="24"/>
                <w:szCs w:val="24"/>
                <w:lang w:val="ru-RU"/>
              </w:rPr>
              <w:lastRenderedPageBreak/>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 xml:space="preserve">Знает основы </w:t>
            </w:r>
            <w:r w:rsidRPr="005A34CF">
              <w:rPr>
                <w:rFonts w:ascii="Times New Roman" w:eastAsia="Times New Roman" w:hAnsi="Times New Roman" w:cs="Times New Roman"/>
                <w:sz w:val="24"/>
                <w:szCs w:val="24"/>
                <w:lang w:val="ru-RU"/>
              </w:rPr>
              <w:lastRenderedPageBreak/>
              <w:t>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Умеет планировать популярные лекции, практические занятия другие 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w:t>
      </w:r>
      <w:r w:rsidRPr="000916F7">
        <w:rPr>
          <w:rFonts w:ascii="Times New Roman" w:eastAsia="Times New Roman" w:hAnsi="Times New Roman" w:cs="Times New Roman"/>
          <w:bCs/>
          <w:color w:val="000000"/>
          <w:sz w:val="24"/>
          <w:szCs w:val="24"/>
        </w:rPr>
        <w:lastRenderedPageBreak/>
        <w:t>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 xml:space="preserve">должны иметь ученую степень (в том числе ученую степень, полученную в </w:t>
      </w:r>
      <w:r w:rsidRPr="000916F7">
        <w:rPr>
          <w:spacing w:val="2"/>
          <w:sz w:val="24"/>
          <w:szCs w:val="24"/>
          <w:shd w:val="clear" w:color="auto" w:fill="FFFFFF"/>
        </w:rPr>
        <w:lastRenderedPageBreak/>
        <w:t>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Организация и проведение общеуниверситетских, городских и </w:t>
      </w:r>
      <w:r w:rsidRPr="000916F7">
        <w:rPr>
          <w:rFonts w:ascii="Times New Roman" w:eastAsia="Times New Roman" w:hAnsi="Times New Roman" w:cs="Times New Roman"/>
          <w:color w:val="000000"/>
          <w:sz w:val="24"/>
          <w:szCs w:val="24"/>
        </w:rPr>
        <w:lastRenderedPageBreak/>
        <w:t>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w:t>
      </w:r>
      <w:r w:rsidRPr="000916F7">
        <w:rPr>
          <w:rFonts w:ascii="Times New Roman" w:eastAsia="Times New Roman" w:hAnsi="Times New Roman" w:cs="Times New Roman"/>
          <w:color w:val="000000"/>
          <w:sz w:val="24"/>
          <w:szCs w:val="24"/>
        </w:rPr>
        <w:lastRenderedPageBreak/>
        <w:t xml:space="preserve">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lastRenderedPageBreak/>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C724" w14:textId="77777777" w:rsidR="00407C6D" w:rsidRDefault="00407C6D">
      <w:pPr>
        <w:spacing w:after="0" w:line="240" w:lineRule="auto"/>
      </w:pPr>
      <w:r>
        <w:separator/>
      </w:r>
    </w:p>
  </w:endnote>
  <w:endnote w:type="continuationSeparator" w:id="0">
    <w:p w14:paraId="1020EA2A" w14:textId="77777777" w:rsidR="00407C6D" w:rsidRDefault="0040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0492" w14:textId="77777777" w:rsidR="00407C6D" w:rsidRDefault="00407C6D">
      <w:pPr>
        <w:spacing w:after="0" w:line="240" w:lineRule="auto"/>
      </w:pPr>
      <w:r>
        <w:separator/>
      </w:r>
    </w:p>
  </w:footnote>
  <w:footnote w:type="continuationSeparator" w:id="0">
    <w:p w14:paraId="7A75583D" w14:textId="77777777" w:rsidR="00407C6D" w:rsidRDefault="0040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4362459">
    <w:abstractNumId w:val="19"/>
  </w:num>
  <w:num w:numId="2" w16cid:durableId="1617643247">
    <w:abstractNumId w:val="22"/>
    <w:lvlOverride w:ilvl="0">
      <w:lvl w:ilvl="0">
        <w:numFmt w:val="decimal"/>
        <w:lvlText w:val="%1."/>
        <w:lvlJc w:val="left"/>
      </w:lvl>
    </w:lvlOverride>
  </w:num>
  <w:num w:numId="3" w16cid:durableId="607543014">
    <w:abstractNumId w:val="1"/>
  </w:num>
  <w:num w:numId="4" w16cid:durableId="317999012">
    <w:abstractNumId w:val="13"/>
  </w:num>
  <w:num w:numId="5" w16cid:durableId="776871295">
    <w:abstractNumId w:val="17"/>
  </w:num>
  <w:num w:numId="6" w16cid:durableId="1681348019">
    <w:abstractNumId w:val="25"/>
  </w:num>
  <w:num w:numId="7" w16cid:durableId="1968243036">
    <w:abstractNumId w:val="10"/>
  </w:num>
  <w:num w:numId="8" w16cid:durableId="2120946508">
    <w:abstractNumId w:val="3"/>
  </w:num>
  <w:num w:numId="9" w16cid:durableId="1930236676">
    <w:abstractNumId w:val="27"/>
  </w:num>
  <w:num w:numId="10" w16cid:durableId="1589726764">
    <w:abstractNumId w:val="11"/>
  </w:num>
  <w:num w:numId="11" w16cid:durableId="189416118">
    <w:abstractNumId w:val="5"/>
  </w:num>
  <w:num w:numId="12" w16cid:durableId="337582334">
    <w:abstractNumId w:val="28"/>
  </w:num>
  <w:num w:numId="13" w16cid:durableId="1093164363">
    <w:abstractNumId w:val="0"/>
  </w:num>
  <w:num w:numId="14" w16cid:durableId="1923682165">
    <w:abstractNumId w:val="2"/>
  </w:num>
  <w:num w:numId="15" w16cid:durableId="1547642130">
    <w:abstractNumId w:val="26"/>
  </w:num>
  <w:num w:numId="16" w16cid:durableId="1700085956">
    <w:abstractNumId w:val="9"/>
  </w:num>
  <w:num w:numId="17" w16cid:durableId="1927303996">
    <w:abstractNumId w:val="14"/>
  </w:num>
  <w:num w:numId="18" w16cid:durableId="1136869854">
    <w:abstractNumId w:val="21"/>
  </w:num>
  <w:num w:numId="19" w16cid:durableId="1882862824">
    <w:abstractNumId w:val="8"/>
  </w:num>
  <w:num w:numId="20" w16cid:durableId="1597714938">
    <w:abstractNumId w:val="12"/>
  </w:num>
  <w:num w:numId="21" w16cid:durableId="196283522">
    <w:abstractNumId w:val="16"/>
  </w:num>
  <w:num w:numId="22" w16cid:durableId="1516378710">
    <w:abstractNumId w:val="18"/>
  </w:num>
  <w:num w:numId="23" w16cid:durableId="462968431">
    <w:abstractNumId w:val="23"/>
  </w:num>
  <w:num w:numId="24" w16cid:durableId="1576091669">
    <w:abstractNumId w:val="15"/>
  </w:num>
  <w:num w:numId="25" w16cid:durableId="1012074525">
    <w:abstractNumId w:val="29"/>
  </w:num>
  <w:num w:numId="26" w16cid:durableId="55129076">
    <w:abstractNumId w:val="24"/>
  </w:num>
  <w:num w:numId="27" w16cid:durableId="329412954">
    <w:abstractNumId w:val="7"/>
  </w:num>
  <w:num w:numId="28" w16cid:durableId="996111291">
    <w:abstractNumId w:val="4"/>
  </w:num>
  <w:num w:numId="29" w16cid:durableId="1723019119">
    <w:abstractNumId w:val="6"/>
  </w:num>
  <w:num w:numId="30" w16cid:durableId="1650213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111C5E"/>
    <w:rsid w:val="0017184D"/>
    <w:rsid w:val="00171D49"/>
    <w:rsid w:val="0017292C"/>
    <w:rsid w:val="00186BED"/>
    <w:rsid w:val="00190BD7"/>
    <w:rsid w:val="001C7F0B"/>
    <w:rsid w:val="001F4187"/>
    <w:rsid w:val="00240EEE"/>
    <w:rsid w:val="00260150"/>
    <w:rsid w:val="00260433"/>
    <w:rsid w:val="002B5722"/>
    <w:rsid w:val="00380337"/>
    <w:rsid w:val="00393D6F"/>
    <w:rsid w:val="003C4680"/>
    <w:rsid w:val="003D69CD"/>
    <w:rsid w:val="00407C6D"/>
    <w:rsid w:val="00482AC3"/>
    <w:rsid w:val="00482E8D"/>
    <w:rsid w:val="00486E83"/>
    <w:rsid w:val="004D5EC5"/>
    <w:rsid w:val="005425BE"/>
    <w:rsid w:val="0056677F"/>
    <w:rsid w:val="0059307B"/>
    <w:rsid w:val="005A1136"/>
    <w:rsid w:val="005A306C"/>
    <w:rsid w:val="005A34CF"/>
    <w:rsid w:val="005E1CEB"/>
    <w:rsid w:val="006063F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00755"/>
    <w:rsid w:val="0092104A"/>
    <w:rsid w:val="0092443B"/>
    <w:rsid w:val="00927412"/>
    <w:rsid w:val="009341E1"/>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722DC"/>
    <w:rsid w:val="00B85A49"/>
    <w:rsid w:val="00BB3AEC"/>
    <w:rsid w:val="00BE72B6"/>
    <w:rsid w:val="00BF5954"/>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B722DC"/>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34</Pages>
  <Words>9266</Words>
  <Characters>52821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12</cp:revision>
  <cp:lastPrinted>2023-04-03T07:26:00Z</cp:lastPrinted>
  <dcterms:created xsi:type="dcterms:W3CDTF">2023-03-24T13:09:00Z</dcterms:created>
  <dcterms:modified xsi:type="dcterms:W3CDTF">2025-07-07T12:52:00Z</dcterms:modified>
</cp:coreProperties>
</file>