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8A" w:rsidRPr="00690193" w:rsidRDefault="00690193" w:rsidP="00690193">
      <w:pPr>
        <w:spacing w:line="240" w:lineRule="auto"/>
        <w:jc w:val="center"/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</w:pPr>
      <w:r w:rsidRPr="00690193">
        <w:rPr>
          <w:rFonts w:ascii="Times New Roman" w:hAnsi="Times New Roman" w:cs="Times New Roman"/>
          <w:b/>
          <w:color w:val="171717" w:themeColor="background2" w:themeShade="1A"/>
          <w:sz w:val="36"/>
          <w:szCs w:val="36"/>
        </w:rPr>
        <w:t>Расписание вступительных испытаний для поступающих по образовательным программам высшего образования – программам ординатуры</w:t>
      </w:r>
    </w:p>
    <w:p w:rsidR="00FE3CDD" w:rsidRPr="009E7C22" w:rsidRDefault="00FE3CDD" w:rsidP="00FE3C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24242"/>
          <w:sz w:val="28"/>
          <w:szCs w:val="28"/>
        </w:rPr>
      </w:pPr>
      <w:r w:rsidRPr="009E7C22">
        <w:rPr>
          <w:color w:val="424242"/>
          <w:sz w:val="28"/>
          <w:szCs w:val="28"/>
        </w:rPr>
        <w:t>Тестирование проводится с использованием тестовых заданий, комплектуемых для каждого поступающего автоматически с учетом специальности высшего образования, в соответствии с документом об образовании, указанным в абзаце третье пункта 26 Правил приема, из Единой базы оценочных средств, применяемых при перв</w:t>
      </w:r>
      <w:r>
        <w:rPr>
          <w:color w:val="424242"/>
          <w:sz w:val="28"/>
          <w:szCs w:val="28"/>
        </w:rPr>
        <w:t>ичной аккредитации специалиста.</w:t>
      </w:r>
    </w:p>
    <w:p w:rsidR="00FE3CDD" w:rsidRPr="009E7C22" w:rsidRDefault="00FE3CDD" w:rsidP="00FE3C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24242"/>
          <w:sz w:val="28"/>
          <w:szCs w:val="28"/>
        </w:rPr>
      </w:pPr>
      <w:r w:rsidRPr="009E7C22">
        <w:rPr>
          <w:color w:val="424242"/>
          <w:sz w:val="28"/>
          <w:szCs w:val="28"/>
        </w:rPr>
        <w:t>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</w:t>
      </w:r>
      <w:r>
        <w:rPr>
          <w:color w:val="424242"/>
          <w:sz w:val="28"/>
          <w:szCs w:val="28"/>
        </w:rPr>
        <w:t>итации специалиста в 2026 году.</w:t>
      </w:r>
    </w:p>
    <w:p w:rsidR="00FE3CDD" w:rsidRPr="009E7C22" w:rsidRDefault="00FE3CDD" w:rsidP="00FE3C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24242"/>
          <w:sz w:val="28"/>
          <w:szCs w:val="28"/>
        </w:rPr>
      </w:pPr>
      <w:r w:rsidRPr="009E7C22">
        <w:rPr>
          <w:color w:val="424242"/>
          <w:sz w:val="28"/>
          <w:szCs w:val="28"/>
        </w:rPr>
        <w:t>Результат тестирования формируется автоматически с указанием процента правильных ответов от обще</w:t>
      </w:r>
      <w:r>
        <w:rPr>
          <w:color w:val="424242"/>
          <w:sz w:val="28"/>
          <w:szCs w:val="28"/>
        </w:rPr>
        <w:t>го количества тестовых заданий.</w:t>
      </w:r>
    </w:p>
    <w:p w:rsidR="00FE3CDD" w:rsidRPr="009E7C22" w:rsidRDefault="00FE3CDD" w:rsidP="00FE3C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24242"/>
          <w:sz w:val="28"/>
          <w:szCs w:val="28"/>
        </w:rPr>
      </w:pPr>
      <w:r w:rsidRPr="009E7C22">
        <w:rPr>
          <w:color w:val="424242"/>
          <w:sz w:val="28"/>
          <w:szCs w:val="28"/>
        </w:rPr>
        <w:t xml:space="preserve">Результат тестирования в баллах (1 балл равен 1 проценту) отражается в протоколе заседания экзаменационной комиссии, подписываемом </w:t>
      </w:r>
      <w:r>
        <w:rPr>
          <w:color w:val="424242"/>
          <w:sz w:val="28"/>
          <w:szCs w:val="28"/>
        </w:rPr>
        <w:t>в день завершения тестирования.</w:t>
      </w:r>
    </w:p>
    <w:p w:rsidR="00FE3CDD" w:rsidRDefault="00FE3CDD" w:rsidP="00FE3CD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24242"/>
          <w:sz w:val="28"/>
          <w:szCs w:val="28"/>
        </w:rPr>
      </w:pPr>
      <w:r w:rsidRPr="009E7C22">
        <w:rPr>
          <w:color w:val="424242"/>
          <w:sz w:val="28"/>
          <w:szCs w:val="28"/>
        </w:rPr>
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BF737D" w:rsidRPr="00990E6E" w:rsidRDefault="00990E6E" w:rsidP="00BF737D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hyperlink r:id="rId4" w:tgtFrame="_blank" w:history="1">
        <w:r w:rsidR="00BF737D" w:rsidRPr="00FB4B8A">
          <w:rPr>
            <w:rStyle w:val="a4"/>
            <w:color w:val="80011A"/>
            <w:sz w:val="28"/>
            <w:szCs w:val="28"/>
            <w:bdr w:val="none" w:sz="0" w:space="0" w:color="auto" w:frame="1"/>
          </w:rPr>
          <w:t>Репетиционный экзамен</w:t>
        </w:r>
      </w:hyperlink>
      <w:r>
        <w:rPr>
          <w:color w:val="424242"/>
          <w:sz w:val="28"/>
          <w:szCs w:val="28"/>
        </w:rPr>
        <w:t>.</w:t>
      </w:r>
      <w:bookmarkStart w:id="0" w:name="_GoBack"/>
      <w:bookmarkEnd w:id="0"/>
    </w:p>
    <w:p w:rsidR="00FE3CDD" w:rsidRDefault="00FE3CDD" w:rsidP="00BF737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424242"/>
          <w:sz w:val="28"/>
          <w:szCs w:val="28"/>
          <w:bdr w:val="none" w:sz="0" w:space="0" w:color="auto" w:frame="1"/>
        </w:rPr>
      </w:pPr>
    </w:p>
    <w:p w:rsidR="00FE3CDD" w:rsidRPr="00FE3CDD" w:rsidRDefault="007F314D" w:rsidP="00BF737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24242"/>
          <w:sz w:val="28"/>
          <w:szCs w:val="28"/>
          <w:u w:val="single"/>
        </w:rPr>
      </w:pPr>
      <w:r>
        <w:rPr>
          <w:b/>
          <w:color w:val="424242"/>
          <w:sz w:val="28"/>
          <w:szCs w:val="28"/>
          <w:u w:val="single"/>
        </w:rPr>
        <w:t xml:space="preserve">На места для поступающих </w:t>
      </w:r>
      <w:r w:rsidR="00FE3CDD" w:rsidRPr="00FE3CDD">
        <w:rPr>
          <w:b/>
          <w:color w:val="424242"/>
          <w:sz w:val="28"/>
          <w:szCs w:val="28"/>
          <w:u w:val="single"/>
        </w:rPr>
        <w:t>в пределах целевого обучения за счет бюджетных ассигнований:</w:t>
      </w:r>
    </w:p>
    <w:p w:rsidR="00FE3CDD" w:rsidRPr="00FE3CDD" w:rsidRDefault="00FE3CDD" w:rsidP="00FE3CDD">
      <w:pPr>
        <w:pStyle w:val="a3"/>
        <w:shd w:val="clear" w:color="auto" w:fill="FFFFFF"/>
        <w:spacing w:before="240" w:beforeAutospacing="0" w:after="0" w:afterAutospacing="0"/>
        <w:jc w:val="both"/>
        <w:rPr>
          <w:rStyle w:val="a5"/>
          <w:b w:val="0"/>
          <w:color w:val="424242"/>
          <w:sz w:val="28"/>
          <w:szCs w:val="28"/>
          <w:bdr w:val="none" w:sz="0" w:space="0" w:color="auto" w:frame="1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Дата проведения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</w:t>
      </w:r>
      <w:r w:rsidR="009E6FC8" w:rsidRPr="009E6FC8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-</w:t>
      </w:r>
      <w:r w:rsidR="005B6CFA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28 июля 2026 года в 10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.00.</w:t>
      </w:r>
    </w:p>
    <w:p w:rsidR="00FE3CDD" w:rsidRPr="00FE3CDD" w:rsidRDefault="00FE3CDD" w:rsidP="00FE3CDD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Резервный день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-</w:t>
      </w:r>
      <w:r w:rsidR="009E6FC8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</w:t>
      </w:r>
      <w:r w:rsidR="005B6CFA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30 июля 2026 года в 10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:00.</w:t>
      </w:r>
    </w:p>
    <w:p w:rsidR="008F71EF" w:rsidRDefault="00FE3CDD" w:rsidP="00690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424242"/>
          <w:sz w:val="28"/>
          <w:szCs w:val="28"/>
          <w:bdr w:val="none" w:sz="0" w:space="0" w:color="auto" w:frame="1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Место проведения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- </w:t>
      </w:r>
      <w:r w:rsidR="009E6FC8">
        <w:rPr>
          <w:bCs/>
          <w:color w:val="424242"/>
          <w:sz w:val="28"/>
          <w:szCs w:val="28"/>
          <w:bdr w:val="none" w:sz="0" w:space="0" w:color="auto" w:frame="1"/>
        </w:rPr>
        <w:t>г. Грозный</w:t>
      </w:r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, ул. </w:t>
      </w: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Хеди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Кишиевой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>, 3Б</w:t>
      </w:r>
    </w:p>
    <w:p w:rsidR="00C56EDB" w:rsidRDefault="00FE3CDD" w:rsidP="0069019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424242"/>
          <w:sz w:val="28"/>
          <w:szCs w:val="28"/>
          <w:bdr w:val="none" w:sz="0" w:space="0" w:color="auto" w:frame="1"/>
        </w:rPr>
      </w:pP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Аккредитационно-симуляционный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 центр 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ФГБОУ ВО «Чеченский государственный университет им. А. А. Кадырова» </w:t>
      </w:r>
    </w:p>
    <w:p w:rsidR="005B6CFA" w:rsidRDefault="005B6CFA" w:rsidP="005B6C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24242"/>
          <w:sz w:val="25"/>
          <w:szCs w:val="25"/>
        </w:rPr>
      </w:pPr>
    </w:p>
    <w:p w:rsidR="005B6CFA" w:rsidRPr="00FE3CDD" w:rsidRDefault="005B6CFA" w:rsidP="005B6C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24242"/>
          <w:sz w:val="28"/>
          <w:szCs w:val="28"/>
          <w:u w:val="single"/>
        </w:rPr>
      </w:pPr>
      <w:r w:rsidRPr="00FE3CDD">
        <w:rPr>
          <w:b/>
          <w:color w:val="424242"/>
          <w:sz w:val="28"/>
          <w:szCs w:val="28"/>
          <w:u w:val="single"/>
        </w:rPr>
        <w:t xml:space="preserve">На места </w:t>
      </w:r>
      <w:r>
        <w:rPr>
          <w:b/>
          <w:color w:val="424242"/>
          <w:sz w:val="28"/>
          <w:szCs w:val="28"/>
          <w:u w:val="single"/>
        </w:rPr>
        <w:t xml:space="preserve">для поступающих </w:t>
      </w:r>
      <w:r w:rsidRPr="00FE3CDD">
        <w:rPr>
          <w:b/>
          <w:color w:val="424242"/>
          <w:sz w:val="28"/>
          <w:szCs w:val="28"/>
          <w:u w:val="single"/>
        </w:rPr>
        <w:t>с полным возмещением оплаты за обучение и на места в пределах общего конкурса</w:t>
      </w:r>
      <w:r>
        <w:rPr>
          <w:b/>
          <w:color w:val="424242"/>
          <w:sz w:val="28"/>
          <w:szCs w:val="28"/>
          <w:u w:val="single"/>
        </w:rPr>
        <w:t xml:space="preserve"> за счет бюджетных ассигнований</w:t>
      </w:r>
      <w:r w:rsidRPr="00FE3CDD">
        <w:rPr>
          <w:b/>
          <w:color w:val="424242"/>
          <w:sz w:val="28"/>
          <w:szCs w:val="28"/>
          <w:u w:val="single"/>
        </w:rPr>
        <w:t xml:space="preserve">: </w:t>
      </w:r>
    </w:p>
    <w:p w:rsidR="005B6CFA" w:rsidRPr="00FE3CDD" w:rsidRDefault="005B6CFA" w:rsidP="005B6CFA">
      <w:pPr>
        <w:pStyle w:val="a3"/>
        <w:shd w:val="clear" w:color="auto" w:fill="FFFFFF"/>
        <w:spacing w:before="240" w:beforeAutospacing="0" w:after="0" w:afterAutospacing="0"/>
        <w:jc w:val="both"/>
        <w:rPr>
          <w:rStyle w:val="a5"/>
          <w:b w:val="0"/>
          <w:color w:val="424242"/>
          <w:sz w:val="28"/>
          <w:szCs w:val="28"/>
          <w:bdr w:val="none" w:sz="0" w:space="0" w:color="auto" w:frame="1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Дата проведения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- 18 августа 2026</w:t>
      </w:r>
      <w:r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года в 11: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00.</w:t>
      </w:r>
    </w:p>
    <w:p w:rsidR="005B6CFA" w:rsidRPr="00FE3CDD" w:rsidRDefault="005B6CFA" w:rsidP="005B6CFA">
      <w:pPr>
        <w:pStyle w:val="a3"/>
        <w:shd w:val="clear" w:color="auto" w:fill="FFFFFF"/>
        <w:spacing w:before="0" w:beforeAutospacing="0" w:after="0" w:afterAutospacing="0"/>
        <w:jc w:val="both"/>
        <w:rPr>
          <w:color w:val="424242"/>
          <w:sz w:val="28"/>
          <w:szCs w:val="28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Резервный день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-</w:t>
      </w:r>
      <w:r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20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августа 2026 года в</w:t>
      </w:r>
      <w:r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11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>:00.</w:t>
      </w:r>
    </w:p>
    <w:p w:rsidR="005B6CFA" w:rsidRDefault="005B6CFA" w:rsidP="005B6CF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424242"/>
          <w:sz w:val="28"/>
          <w:szCs w:val="28"/>
          <w:bdr w:val="none" w:sz="0" w:space="0" w:color="auto" w:frame="1"/>
        </w:rPr>
      </w:pPr>
      <w:r w:rsidRPr="00FE3CDD">
        <w:rPr>
          <w:rStyle w:val="a5"/>
          <w:color w:val="424242"/>
          <w:sz w:val="28"/>
          <w:szCs w:val="28"/>
          <w:bdr w:val="none" w:sz="0" w:space="0" w:color="auto" w:frame="1"/>
        </w:rPr>
        <w:t>Место проведения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 - </w:t>
      </w:r>
      <w:r>
        <w:rPr>
          <w:bCs/>
          <w:color w:val="424242"/>
          <w:sz w:val="28"/>
          <w:szCs w:val="28"/>
          <w:bdr w:val="none" w:sz="0" w:space="0" w:color="auto" w:frame="1"/>
        </w:rPr>
        <w:t>г. Грозный</w:t>
      </w:r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, ул. </w:t>
      </w: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Хеди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Кишиевой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>, 3Б</w:t>
      </w:r>
    </w:p>
    <w:p w:rsidR="005B6CFA" w:rsidRPr="00B013D9" w:rsidRDefault="005B6CFA" w:rsidP="0069019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424242"/>
          <w:sz w:val="28"/>
          <w:szCs w:val="28"/>
          <w:bdr w:val="none" w:sz="0" w:space="0" w:color="auto" w:frame="1"/>
        </w:rPr>
      </w:pPr>
      <w:proofErr w:type="spellStart"/>
      <w:r w:rsidRPr="00FE3CDD">
        <w:rPr>
          <w:bCs/>
          <w:color w:val="424242"/>
          <w:sz w:val="28"/>
          <w:szCs w:val="28"/>
          <w:bdr w:val="none" w:sz="0" w:space="0" w:color="auto" w:frame="1"/>
        </w:rPr>
        <w:t>Аккредитационно-симуляционный</w:t>
      </w:r>
      <w:proofErr w:type="spellEnd"/>
      <w:r w:rsidRPr="00FE3CDD">
        <w:rPr>
          <w:bCs/>
          <w:color w:val="424242"/>
          <w:sz w:val="28"/>
          <w:szCs w:val="28"/>
          <w:bdr w:val="none" w:sz="0" w:space="0" w:color="auto" w:frame="1"/>
        </w:rPr>
        <w:t xml:space="preserve"> центр </w:t>
      </w:r>
      <w:r w:rsidRPr="00FE3CDD">
        <w:rPr>
          <w:rStyle w:val="a5"/>
          <w:b w:val="0"/>
          <w:color w:val="424242"/>
          <w:sz w:val="28"/>
          <w:szCs w:val="28"/>
          <w:bdr w:val="none" w:sz="0" w:space="0" w:color="auto" w:frame="1"/>
        </w:rPr>
        <w:t xml:space="preserve">ФГБОУ ВО «Чеченский государственный университет им. А. А. Кадырова» </w:t>
      </w:r>
    </w:p>
    <w:sectPr w:rsidR="005B6CFA" w:rsidRPr="00B0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51"/>
    <w:rsid w:val="001C6803"/>
    <w:rsid w:val="00223A5C"/>
    <w:rsid w:val="003C0E68"/>
    <w:rsid w:val="004737A1"/>
    <w:rsid w:val="00532051"/>
    <w:rsid w:val="00584225"/>
    <w:rsid w:val="00585BA3"/>
    <w:rsid w:val="005B6CFA"/>
    <w:rsid w:val="00690193"/>
    <w:rsid w:val="007F314D"/>
    <w:rsid w:val="008C2761"/>
    <w:rsid w:val="008F71EF"/>
    <w:rsid w:val="009463DC"/>
    <w:rsid w:val="00990E6E"/>
    <w:rsid w:val="009E56B6"/>
    <w:rsid w:val="009E6FC8"/>
    <w:rsid w:val="00B013D9"/>
    <w:rsid w:val="00BF737D"/>
    <w:rsid w:val="00C56EDB"/>
    <w:rsid w:val="00DA5D02"/>
    <w:rsid w:val="00DC428C"/>
    <w:rsid w:val="00F02DF6"/>
    <w:rsid w:val="00FB4B8A"/>
    <w:rsid w:val="00FD5ED1"/>
    <w:rsid w:val="00F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C629"/>
  <w15:chartTrackingRefBased/>
  <w15:docId w15:val="{9A861BD1-93F1-4D47-9DCC-3FA658DF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37D"/>
    <w:rPr>
      <w:color w:val="0000FF"/>
      <w:u w:val="single"/>
    </w:rPr>
  </w:style>
  <w:style w:type="character" w:styleId="a5">
    <w:name w:val="Strong"/>
    <w:basedOn w:val="a0"/>
    <w:uiPriority w:val="22"/>
    <w:qFormat/>
    <w:rsid w:val="00BF737D"/>
    <w:rPr>
      <w:b/>
      <w:bCs/>
    </w:rPr>
  </w:style>
  <w:style w:type="table" w:styleId="a6">
    <w:name w:val="Table Grid"/>
    <w:basedOn w:val="a1"/>
    <w:uiPriority w:val="39"/>
    <w:rsid w:val="00B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B6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ftest.mededtech.ru/login.jsp;jessionig=158ECB883850B00D7CC823D8CCBE1B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*</cp:lastModifiedBy>
  <cp:revision>4</cp:revision>
  <dcterms:created xsi:type="dcterms:W3CDTF">2026-05-06T09:47:00Z</dcterms:created>
  <dcterms:modified xsi:type="dcterms:W3CDTF">2026-05-06T11:01:00Z</dcterms:modified>
</cp:coreProperties>
</file>